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68" w:rsidRDefault="003A4768" w:rsidP="001A3147">
      <w:pPr>
        <w:spacing w:after="0" w:line="240" w:lineRule="auto"/>
        <w:contextualSpacing/>
        <w:jc w:val="right"/>
      </w:pPr>
      <w:bookmarkStart w:id="0" w:name="_GoBack"/>
      <w:bookmarkEnd w:id="0"/>
      <w:r>
        <w:t>Приложение  4</w:t>
      </w:r>
    </w:p>
    <w:p w:rsidR="003A4768" w:rsidRDefault="003A4768" w:rsidP="001A3147">
      <w:pPr>
        <w:spacing w:after="0" w:line="240" w:lineRule="auto"/>
        <w:contextualSpacing/>
        <w:jc w:val="right"/>
      </w:pPr>
      <w:r>
        <w:t xml:space="preserve">к протоколу заседания экспертной группы </w:t>
      </w:r>
    </w:p>
    <w:p w:rsidR="003A4768" w:rsidRDefault="003A4768" w:rsidP="001A3147">
      <w:pPr>
        <w:spacing w:after="0" w:line="240" w:lineRule="auto"/>
        <w:contextualSpacing/>
        <w:jc w:val="right"/>
      </w:pPr>
      <w:r>
        <w:t>Национального координационного совета</w:t>
      </w:r>
    </w:p>
    <w:p w:rsidR="003A4768" w:rsidRDefault="003A4768" w:rsidP="001A3147">
      <w:pPr>
        <w:spacing w:after="0" w:line="240" w:lineRule="auto"/>
        <w:contextualSpacing/>
        <w:jc w:val="right"/>
      </w:pPr>
      <w:r>
        <w:t>по поддержке молодых талантов России</w:t>
      </w:r>
    </w:p>
    <w:p w:rsidR="008B2EEB" w:rsidRDefault="003A4768" w:rsidP="001A3147">
      <w:pPr>
        <w:spacing w:after="0" w:line="240" w:lineRule="auto"/>
        <w:contextualSpacing/>
        <w:jc w:val="right"/>
      </w:pPr>
      <w:r>
        <w:t>от 17 августа 2017 г.</w:t>
      </w:r>
    </w:p>
    <w:p w:rsidR="008655B4" w:rsidRDefault="008655B4" w:rsidP="00D32648">
      <w:pPr>
        <w:spacing w:line="240" w:lineRule="auto"/>
        <w:jc w:val="center"/>
      </w:pPr>
    </w:p>
    <w:p w:rsidR="00990A55" w:rsidRPr="00E83BC4" w:rsidRDefault="001A3147" w:rsidP="00D32648">
      <w:pPr>
        <w:spacing w:line="240" w:lineRule="auto"/>
        <w:jc w:val="center"/>
      </w:pPr>
      <w:r>
        <w:t>ПЕРЕЧЕНЬ</w:t>
      </w:r>
    </w:p>
    <w:p w:rsidR="00990A55" w:rsidRPr="008B2EEB" w:rsidRDefault="001A3147" w:rsidP="001A3147">
      <w:pPr>
        <w:spacing w:after="0" w:line="240" w:lineRule="auto"/>
        <w:contextualSpacing/>
        <w:jc w:val="center"/>
        <w:rPr>
          <w:color w:val="000000"/>
        </w:rPr>
      </w:pPr>
      <w:r w:rsidRPr="001A3147">
        <w:t xml:space="preserve">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творческой, физкультурно-спортивной деятельности, а также на пропаганду научных знаний, творческих и спортивных достижений </w:t>
      </w:r>
      <w:r w:rsidR="00990A55" w:rsidRPr="00E83BC4">
        <w:rPr>
          <w:rFonts w:eastAsia="Times New Roman"/>
          <w:color w:val="000000"/>
        </w:rPr>
        <w:t xml:space="preserve">(далее – </w:t>
      </w:r>
      <w:r>
        <w:rPr>
          <w:rFonts w:eastAsia="Times New Roman"/>
          <w:color w:val="000000"/>
        </w:rPr>
        <w:t>перечень</w:t>
      </w:r>
      <w:r w:rsidR="00990A55" w:rsidRPr="00E83BC4">
        <w:rPr>
          <w:rFonts w:eastAsia="Times New Roman"/>
          <w:color w:val="000000"/>
        </w:rPr>
        <w:t xml:space="preserve">), </w:t>
      </w:r>
      <w:r w:rsidR="00795B2B">
        <w:rPr>
          <w:rFonts w:eastAsia="Times New Roman"/>
          <w:color w:val="000000"/>
        </w:rPr>
        <w:br/>
      </w:r>
      <w:r w:rsidR="009D6297">
        <w:rPr>
          <w:color w:val="000000"/>
        </w:rPr>
        <w:t>на 2017/18</w:t>
      </w:r>
      <w:r w:rsidR="00990A55">
        <w:rPr>
          <w:color w:val="000000"/>
        </w:rPr>
        <w:t xml:space="preserve"> учебный год</w:t>
      </w:r>
    </w:p>
    <w:p w:rsidR="00EE4A24" w:rsidRPr="008B2EEB" w:rsidRDefault="00EE4A24" w:rsidP="00990A55">
      <w:pPr>
        <w:spacing w:line="240" w:lineRule="auto"/>
        <w:jc w:val="center"/>
        <w:rPr>
          <w:color w:val="000000"/>
        </w:rPr>
      </w:pPr>
    </w:p>
    <w:p w:rsidR="00EE4A24" w:rsidRPr="008B2EEB" w:rsidRDefault="00EE4A24" w:rsidP="00EE4A24">
      <w:pPr>
        <w:spacing w:line="240" w:lineRule="auto"/>
        <w:ind w:left="142"/>
        <w:jc w:val="center"/>
        <w:rPr>
          <w:color w:val="000000"/>
        </w:rPr>
      </w:pPr>
      <w:r w:rsidRPr="008B2EEB">
        <w:rPr>
          <w:color w:val="000000"/>
        </w:rPr>
        <w:t>Предложения, соответствующие требованиям к оформлению, комплектности и критериям, утвержденным Постановлением Правительства Российской Федерации от 17 ноября 2015 г.  № 1239,  и рекомендованные к включению в перечень</w:t>
      </w:r>
    </w:p>
    <w:p w:rsidR="00D32648" w:rsidRPr="00D32648" w:rsidRDefault="00D32648" w:rsidP="00EE4A24">
      <w:pPr>
        <w:pStyle w:val="a3"/>
        <w:spacing w:line="240" w:lineRule="auto"/>
        <w:ind w:left="1080"/>
        <w:jc w:val="center"/>
        <w:rPr>
          <w:color w:val="000000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7"/>
        <w:gridCol w:w="6517"/>
        <w:gridCol w:w="7060"/>
      </w:tblGrid>
      <w:tr w:rsidR="008F5CA0" w:rsidRPr="00FE2E9B" w:rsidTr="00252AF5">
        <w:trPr>
          <w:trHeight w:val="1045"/>
        </w:trPr>
        <w:tc>
          <w:tcPr>
            <w:tcW w:w="1307" w:type="dxa"/>
            <w:vAlign w:val="center"/>
          </w:tcPr>
          <w:p w:rsidR="008F5CA0" w:rsidRPr="00FE2E9B" w:rsidRDefault="008F5CA0" w:rsidP="00587597">
            <w:pPr>
              <w:spacing w:line="240" w:lineRule="auto"/>
            </w:pPr>
            <w:r w:rsidRPr="00FE2E9B">
              <w:t>№ п/п</w:t>
            </w:r>
          </w:p>
        </w:tc>
        <w:tc>
          <w:tcPr>
            <w:tcW w:w="6517" w:type="dxa"/>
            <w:vAlign w:val="center"/>
          </w:tcPr>
          <w:p w:rsidR="008F5CA0" w:rsidRPr="00FE2E9B" w:rsidRDefault="008F5CA0" w:rsidP="00587597">
            <w:pPr>
              <w:spacing w:line="240" w:lineRule="auto"/>
              <w:jc w:val="center"/>
            </w:pPr>
            <w:r w:rsidRPr="00FE2E9B">
              <w:t>Наименование мероприятия</w:t>
            </w:r>
          </w:p>
        </w:tc>
        <w:tc>
          <w:tcPr>
            <w:tcW w:w="7060" w:type="dxa"/>
            <w:vAlign w:val="center"/>
          </w:tcPr>
          <w:p w:rsidR="008F5CA0" w:rsidRPr="00FE2E9B" w:rsidRDefault="008F5CA0" w:rsidP="00587597">
            <w:pPr>
              <w:spacing w:line="240" w:lineRule="auto"/>
              <w:jc w:val="center"/>
            </w:pPr>
            <w:r w:rsidRPr="00FE2E9B">
              <w:t>Наименование организатора мероприятия</w:t>
            </w:r>
          </w:p>
        </w:tc>
      </w:tr>
      <w:tr w:rsidR="008F5CA0" w:rsidRPr="00FE2E9B" w:rsidTr="00252AF5">
        <w:trPr>
          <w:trHeight w:val="615"/>
        </w:trPr>
        <w:tc>
          <w:tcPr>
            <w:tcW w:w="1307" w:type="dxa"/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профессионального мастерства обучающихся по специальностям среднего профессионального образования</w:t>
            </w:r>
          </w:p>
        </w:tc>
        <w:tc>
          <w:tcPr>
            <w:tcW w:w="7060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государственной политики в сфере подготовки рабочих кадров и ДПО Министерства образования и науки Российской Федерации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образовательно-конкурсная программа в сфере науки, искусства и спорта «Большие вызовы»</w:t>
            </w:r>
          </w:p>
        </w:tc>
        <w:tc>
          <w:tcPr>
            <w:tcW w:w="7060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Образовательный Фонд «Талант и успех»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изобразительного искусства, посвящённого Году экологии в России, «Пейзаж родной земли»</w:t>
            </w:r>
          </w:p>
        </w:tc>
        <w:tc>
          <w:tcPr>
            <w:tcW w:w="7060" w:type="dxa"/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общеобразовательное учреждение «Санкт-Петербургский государственный академический художественный лицей им. Б.В. Иогансона при Российской академии художеств»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научно-исследовательских, проектных и творческих работ обучающихся «Обретённое поколение – наука, творчество, духовность»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научных, исследовательских и социальных проектов молодёжи по гуманитарным и экономическим дисциплинам «Веление времени»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Тимирязевский конкурс научно-исследовательских, опытно-конструкторских, технологических и социальных проектов молодежи в сфере агропромышленного комплекса «АПК – молодежь, наука, инновации»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научно-исследовательских, изобретательских и творческих работ «Юность, наука, культура»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молодежный конкурс по проблемам культурного наследия, экологии и безопасности жизнедеятельности «ЮНЕСКО»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Всероссийский конкурс научно-исследовательских и творческих работ молодёжи «Меня оценят в </w:t>
            </w:r>
            <w:r w:rsidRPr="00FE2E9B">
              <w:rPr>
                <w:lang w:val="en-US"/>
              </w:rPr>
              <w:t>XXI</w:t>
            </w:r>
            <w:r w:rsidRPr="00FE2E9B">
              <w:t xml:space="preserve"> веке»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молодёжи образовательных и научных организаций на лучшую работу «Моя законотворческая инициатива»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детский конкурс научно-исследовательских и творческих работ «ПЕРВЫЕ ШАГИ В НАУКЕ»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Ежегодный Всероссийский конкурс достижений талантливой молодежи «НАЦИОНАЛЬНОЕ ДОСТОЯНИЕ РОССИИ»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«Национальная система развития научной, творческой и инновационной деятельности молодёжи России «Интеграция»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Проект поиска, развития и поддержки талантливых детей и молодёжи в области искусства «МОСТ В БУДУЩЕЕ»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Некоммерческая организация фонд развития культуры «ВО БЛАГО»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Фестиваль молодежной науки «Горный университет молодому поколению»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«Уральский государственный горный университет»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региональных молодёжных проектов «Система приоритетов»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Благотворительный фонд «Система»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XVIII</w:t>
            </w:r>
            <w:r w:rsidRPr="00FE2E9B">
              <w:t xml:space="preserve"> Всероссийская Творческая Ассамблея «Адрес Детства – Россия. Школа-конкурс мастерства»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Благотворительный Фонд «Бюро «Жар-Птица» (некоммерческая организация)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VI</w:t>
            </w:r>
            <w:r w:rsidRPr="00FE2E9B">
              <w:t xml:space="preserve"> Национальный Арт-Проект «Школа конкурс мастерства юных дизайнеров, модельеров, театров моды и костюма «Молодёжная мода – Новый Стиль Отношений»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Благотворительный Фонд «Бюро «Жар-Птица» (некоммерческая организация)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XII</w:t>
            </w:r>
            <w:r w:rsidRPr="00FE2E9B">
              <w:t xml:space="preserve"> Всероссийский конкурс научно-инновационных проектов для старшеклассников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«Сименс»</w:t>
            </w:r>
          </w:p>
        </w:tc>
      </w:tr>
      <w:tr w:rsidR="008F5CA0" w:rsidRPr="00FE2E9B" w:rsidTr="00252AF5">
        <w:trPr>
          <w:trHeight w:val="6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юношеских исследовательских работ им. В.И.Вернадского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Межрегиональное общественное Движение творческих педагогов «Исследователь»</w:t>
            </w:r>
          </w:p>
        </w:tc>
      </w:tr>
      <w:tr w:rsidR="008F5CA0" w:rsidRPr="00FE2E9B" w:rsidTr="00252AF5">
        <w:trPr>
          <w:trHeight w:val="47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Санкт-Петербургского государственного университета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образовательное учреждение высшего образования «Санкт-Петербургский государственный университет»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35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химический турнир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образовательное учреждение высшего образования «Санкт-Петербургский государственный университет»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7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IV</w:t>
            </w:r>
            <w:r w:rsidRPr="00FE2E9B">
              <w:t>летняя Спартакиада молодежи России 2018 года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спорта Российской Федерации и Федеральное государственное бюджетное учреждение «Федеральный центр подготовки спортивного резерва» (ФГБУ ФЦПСР)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Всероссийская зимняя Спартакиада спортивных школ 2018 года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спорта Российской Федерации и Федеральное государственное бюджетное учреждение «Федеральный центр подготовки спортивного резерва» (ФГБУ ФЦПСР)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Первенства России по олимпийским видам спорта 2017/8 гг.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спорта Российской Федерации и Федеральное государственное бюджетное учреждение «Федеральный центр подготовки спортивного резерва» (ФГБУ ФЦПСР)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160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IV</w:t>
            </w:r>
            <w:r w:rsidRPr="00FE2E9B">
              <w:t xml:space="preserve"> чемпионат </w:t>
            </w:r>
            <w:r w:rsidRPr="00FE2E9B">
              <w:rPr>
                <w:lang w:val="en-US"/>
              </w:rPr>
              <w:t>JuniorSkills</w:t>
            </w:r>
            <w:r w:rsidRPr="00FE2E9B">
              <w:t xml:space="preserve"> в рамках Национального чемпионата сквозных рабочих профессий высокотехнологичных отраслей промышленности по методике </w:t>
            </w:r>
            <w:r w:rsidRPr="00FE2E9B">
              <w:rPr>
                <w:lang w:val="en-US"/>
              </w:rPr>
              <w:t>WorldSkills</w:t>
            </w:r>
            <w:r w:rsidRPr="00FE2E9B">
              <w:t xml:space="preserve"> </w:t>
            </w:r>
            <w:r w:rsidRPr="00FE2E9B">
              <w:rPr>
                <w:lang w:val="en-US"/>
              </w:rPr>
              <w:t>HiTech</w:t>
            </w:r>
            <w:r w:rsidRPr="00FE2E9B">
              <w:t xml:space="preserve"> 2017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поддержки социальных инноваций Олега Дерипаски «Вольное дело»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Многопредметная олимпиада «Юные таланты»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высшего образования «Пермский государственный национальный исследовательский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толстовская олимпиада школьников 10-11 классов по литературе, истории и обществознанию (профиль «Обществознание»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высшего образования «Тулький государственный педагогический университет им. Л.Н. Толстого»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Межрегиональный экономический фестиваль школьников «Сибириада.  Шаг в мечту»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образования, науки и инновационной политики Новосибирской области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научно-исследовательских работ учащихся «Научный потенциал-</w:t>
            </w:r>
            <w:r w:rsidRPr="00FE2E9B">
              <w:rPr>
                <w:lang w:val="en-US"/>
              </w:rPr>
              <w:t>XXI</w:t>
            </w:r>
            <w:r w:rsidRPr="00FE2E9B">
              <w:t>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детская общественная организация «Общественная Малая академия наук «Интеллект будущего»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VII</w:t>
            </w:r>
            <w:r w:rsidRPr="00FE2E9B">
              <w:t xml:space="preserve"> Международный конкурс-смотр учащихся старших курсов дирижерско-хоровых отделений профессиональных образовательных учреждений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высшего образования «Казанская консерватория имени Н.Г. Жиганова»</w:t>
            </w:r>
          </w:p>
        </w:tc>
      </w:tr>
      <w:tr w:rsidR="008F5CA0" w:rsidRPr="00FE2E9B" w:rsidTr="00252AF5">
        <w:trPr>
          <w:trHeight w:val="103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«Моя малая родина: природа, культура. Этнос»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дополнительного образования «Федеральный детский эколого-биологический центр»</w:t>
            </w:r>
          </w:p>
        </w:tc>
      </w:tr>
      <w:tr w:rsidR="008F5CA0" w:rsidRPr="00FE2E9B" w:rsidTr="00252AF5">
        <w:trPr>
          <w:trHeight w:val="146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юниорский лесной конкурс «Подрост» («За сохранение природы и бережное отношение к лесным богатствам»)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дополнительного образования «Федеральный детский эколого-биологический центр»</w:t>
            </w:r>
          </w:p>
        </w:tc>
      </w:tr>
      <w:tr w:rsidR="008F5CA0" w:rsidRPr="00FE2E9B" w:rsidTr="00252AF5">
        <w:trPr>
          <w:trHeight w:val="41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слет юных экологов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дополнительного образования «Федеральный детский эколого-биологический центр»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Всероссийский конкурс юных исследователей окружающей </w:t>
            </w:r>
            <w:r w:rsidRPr="00FE2E9B">
              <w:lastRenderedPageBreak/>
              <w:t>среды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lastRenderedPageBreak/>
              <w:t xml:space="preserve">Федерального государственное бюджетное образовательное </w:t>
            </w:r>
            <w:r w:rsidRPr="00FE2E9B">
              <w:lastRenderedPageBreak/>
              <w:t>учреждение дополнительного образования «Федеральный детский эколого-биологический центр»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«Юннат»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дополнительного образования «Федеральный детский эколого-биологический центр»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Национальный Чемпионат </w:t>
            </w:r>
            <w:r w:rsidRPr="00FE2E9B">
              <w:rPr>
                <w:lang w:val="en-US"/>
              </w:rPr>
              <w:t>JuniorSkills</w:t>
            </w:r>
            <w:r w:rsidRPr="00FE2E9B">
              <w:t xml:space="preserve"> в рамках </w:t>
            </w:r>
            <w:r w:rsidRPr="00FE2E9B">
              <w:rPr>
                <w:lang w:val="en-US"/>
              </w:rPr>
              <w:t>X</w:t>
            </w:r>
            <w:r w:rsidRPr="00FE2E9B">
              <w:t xml:space="preserve"> Всероссийского робототехнического фестиваля «Робофест 2018»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поддержки социальных инноваций Олега Дерипаска «Вольное Дело»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школьный конкурс по статистике «Тренд»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«Российская ассоциация статистиков» (РАС)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форум «Шаг в будущее»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Межрегиональная общественная организация «Российское Молодежное Политехническое Общество»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</w:t>
            </w:r>
            <w:r w:rsidRPr="00FE2E9B">
              <w:t xml:space="preserve"> всероссийский фестиваль творчества кадет «Юные таланты отчизны»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Некоммерческое партнерство Центр духовного  и физического оздоровления общества «Партнерство»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Северо-Восточная олимпиада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Федерального государственное бюджетное образовательное учреждение высшего образования «Северо-Восточный федеральный университет имени М.К. Аммосова»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«Учитель школы будущего» по общеобразовательному предмету «иностранный язык»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высшего образования города Москвы «Московский городской педагогический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</w:t>
            </w:r>
            <w:r w:rsidRPr="00FE2E9B">
              <w:t xml:space="preserve"> Всероссийский киберспортивный турнир по обучающей компьютерной игре «ЖЭКА» для обучающихся общеобразовательных организаций»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содействия реформированию жилищно-коммунального хозяйства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научно-технического творчества молодежи 2018 года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«Московский политехнический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«Ломоносов»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«Московский государственный университет имени М.В.Ломоносова»</w:t>
            </w:r>
          </w:p>
        </w:tc>
      </w:tr>
      <w:tr w:rsidR="008F5CA0" w:rsidRPr="00FE2E9B" w:rsidTr="00252AF5">
        <w:trPr>
          <w:trHeight w:val="27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Всероссийские спортивные соревнования школьников «Президентские состязания»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 и науки Российской Федерации, Министерство спорта Российской Федерации,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Федеральное государственное бюджетное учреждение </w:t>
            </w:r>
            <w:r w:rsidRPr="00FE2E9B">
              <w:lastRenderedPageBreak/>
              <w:t>«Федеральный центр организационно-методического обеспечения физического воспитания» Министерства образования и науки Российской Федерации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проектных и исследовательских работ учащихся «Горизонты открытий»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научное учреждение «Институт изучения детства, семьи и воспитания Российской академии образования»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«Шаг в будущее»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«Московский государственный технический университет имени Н.Э. Баумана (национальный исследовательский университет)»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по комплексу предметов «Культура и искусство»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«Санкт-Петербургский государственный университет промышленных технологий и дизайна»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Международный конкурс молодых дизайнеров «Адмиралтейская игла»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«Санкт-Петербургский государственный университет промышленных технологий и дизайна»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Межрегиональная олимпиада школьников «Высшая проба»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 «Национальный исследовательский университет «Высшая школа экономики»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студентов образовательных организаций высшего образования (Всероссийская студенческая олимпиада)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«Российский государственный университет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им. А.Н.Косыгина (Технологии. Дизайн. Искусство)»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«В начале было Слово…»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высшего образования «Московский православный институт святого Иоанна Богослова»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III</w:t>
            </w:r>
            <w:r w:rsidRPr="00FE2E9B">
              <w:t xml:space="preserve"> Национальный чемпионат конкурсов профессионального мастерства для людей с инвалидностью «Абилимпикс»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«Российский государственный социальный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молодых авторских проектов и проектов в сфере образования, направленных на социально-</w:t>
            </w:r>
            <w:r w:rsidRPr="00FE2E9B">
              <w:lastRenderedPageBreak/>
              <w:t>экономическое развитие российских территорий «Моя страна – моя Россия»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lastRenderedPageBreak/>
              <w:t>Общероссийский союз общественных объединений «Молодежные социально-экономические инициативы»</w:t>
            </w:r>
          </w:p>
        </w:tc>
      </w:tr>
      <w:tr w:rsidR="008F5CA0" w:rsidRPr="00FE2E9B" w:rsidTr="00252AF5">
        <w:trPr>
          <w:trHeight w:val="17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V</w:t>
            </w:r>
            <w:r w:rsidRPr="00FE2E9B">
              <w:t xml:space="preserve"> Всероссийская Конференция «Юные техники и изобретатели» в Государственной Думе Федерального Собрания Российской Федерации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поддержки детского научного и технического творчества «Юные Техники и Изобретатели»;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При поддержке Государственной Думы Федерального Собрания РФ;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Всероссийское Общество Изобретателей и Рационализаторов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Спортивно-массовое мероприятие «Фестиваль равных возможностей»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учреждение дополнительного образования «Детско-юношеская спортивная школа» Метеор»;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казенное профессиональное образовательное учреждение «Михайловский экономический колледж-интернат Минтруда и социальной защиты РФ</w:t>
            </w:r>
          </w:p>
        </w:tc>
      </w:tr>
      <w:tr w:rsidR="008F5CA0" w:rsidRPr="00FE2E9B" w:rsidTr="00252AF5">
        <w:trPr>
          <w:trHeight w:val="113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для педагогов и проектных команд обучающихся «Школьная проектная олимпиада»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Общероссийский союз общественных объединений «Молодежные социально-экономические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фестиваль-конкурс исполнителей на струнно-смычковых инструментах им. З.З. Шапиро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2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фестиваль-конкурс фортепианной музыки “FortePiano»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конкурс по Общему фортепиано «Нотная феерия»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конкурс исполнителей на струнно-щипковых инструментах им. О</w:t>
            </w:r>
            <w:r w:rsidRPr="00FE2E9B">
              <w:rPr>
                <w:lang w:val="en-US"/>
              </w:rPr>
              <w:t>.</w:t>
            </w:r>
            <w:r w:rsidRPr="00FE2E9B">
              <w:t>Павловой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379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вокально-хоровой фестиваль-конкурс «На волжских просторах»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13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XII</w:t>
            </w:r>
            <w:r w:rsidRPr="00FE2E9B">
              <w:t xml:space="preserve"> Международный фестиваль-конкурс русского романса «Белая Акация»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XI Всероссийский конкурс исполнителей на духовых и ударных инструментах «Волшебная свирель»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(Открытый) профориентационный смотр-конкурс исполнительского мастерства выпускников образовательных организаций дополнительного образования  «Шаг в будущее»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</w:t>
            </w:r>
            <w:r w:rsidRPr="00FE2E9B">
              <w:t xml:space="preserve"> Всероссийский литературно-музыкальный конкурс  «Эвтерпа»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Бюджетное профессиональное образовательное учреждение «Чебоксарское музыкальное училище (техникум)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 Ф.П. Павлова» Минкультуры Чувашии, Чувашская республиканская общественная организация «Волжские культурные инициативы»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экологический интернет-проект «Красная книга руками детей!»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Информационное агентство «Ресурсный центр «Инфраструктура Благотворительности»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«Здесь нам жить!» для обучающихся общеобразовательных организаций, организаций дополнительного образования, профессиональных образовательных организаций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профессиональное образовательное автономное учреждение Ярославской области Ростовский колледж отраслевых технологий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</w:t>
            </w:r>
            <w:r w:rsidRPr="00FE2E9B">
              <w:t xml:space="preserve"> Международная олимпиада по интеллектуальной собственности для старшеклассников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высшего образования «Российская государственная академия интеллектуальной собственности»</w:t>
            </w:r>
          </w:p>
        </w:tc>
      </w:tr>
      <w:tr w:rsidR="008F5CA0" w:rsidRPr="00FE2E9B" w:rsidTr="00252AF5">
        <w:trPr>
          <w:trHeight w:val="84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Всероссийские спортивные игры школьников «Президентские спортивные игры»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 и науки Российской Федерации, Министерство спорта Российской Федерации, Федеральное государственное бюджетное учреждение «Федеральный центр организационно-методического обеспечения физического воспитания»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Кутафинская олимпиада школьников по праву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«Московский  государственный юридический университет имени О.Е. Кутафина»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«Надежда энергетики» по предмету «физика»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«Национальный исследовательский   университет «МЭИ»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Турнир юных естествоиспытателей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поддержки и развития интеллектуальных состязаний «Турниру юных»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«Надежда энергетики» по комплексу предметов («физика», «информатика», «математика»)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«Национальный исследовательский   университет «МЭИ»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Поволжская межрегиональная олимпиада «Будущее большой химии»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«Казанский национальный исследовательский технологический университет»</w:t>
            </w:r>
          </w:p>
        </w:tc>
      </w:tr>
      <w:tr w:rsidR="008F5CA0" w:rsidRPr="00FE2E9B" w:rsidTr="00252AF5">
        <w:trPr>
          <w:trHeight w:val="168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популяризаторов науки «Наука без границ»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«Казанский национальный исследовательский технологический университет»</w:t>
            </w:r>
          </w:p>
        </w:tc>
      </w:tr>
      <w:tr w:rsidR="008F5CA0" w:rsidRPr="00FE2E9B" w:rsidTr="00252AF5">
        <w:trPr>
          <w:trHeight w:val="182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«Нобелевские надежды КНИТУ – 2018» для учащихся 7-11 классов общеобразовательных организаций, студентов профессиональных образовательных организаций среднего профессионального образования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«Казанский национальный исследовательский технологический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Многопрофильная инженерная олимпиада «Звезда»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«Южно-Уральский государственный университет (Национальный исследовательский университет)»</w:t>
            </w:r>
          </w:p>
        </w:tc>
      </w:tr>
      <w:tr w:rsidR="008F5CA0" w:rsidRPr="00FE2E9B" w:rsidTr="00252AF5">
        <w:trPr>
          <w:trHeight w:val="898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Межрегиональная отраслевая олимпиада школьников по «Технике и технологии» «Паруса надежды»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Российский университет транспорта (РУТ (МИИТ))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IV Международная конференция и молодежная школа «Информационные технологии и нанотехнологии»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Самарский национальный исследовательский университет имени академика С.П. Королева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научно-исследовательских проектных работ школьников «малая академия наук: НИКА»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«Липецкий государственный педагогический университет П.П.Семенова-Тян-Шанского» (ЛГПУ имени П.П.Семенова-Тян-Шанского)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Московский конкурс творческих работ обучающихся образовательных организаций среднего и среднего профессионального образования «Декоративно-прикладное искусство и дизайн»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«Российский государственный университет им. А.Н.Косыгина (Технологии. Дизайн. Искусство)»</w:t>
            </w:r>
          </w:p>
        </w:tc>
      </w:tr>
      <w:tr w:rsidR="008F5CA0" w:rsidRPr="00FE2E9B" w:rsidTr="00252AF5">
        <w:trPr>
          <w:trHeight w:val="41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Ползуновская открытая межрегиональная олимпиада школьников по комплексу естественнонаучных дисциплин </w:t>
            </w:r>
            <w:r w:rsidRPr="00FE2E9B">
              <w:lastRenderedPageBreak/>
              <w:t>(математика, физика, химия)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lastRenderedPageBreak/>
              <w:t xml:space="preserve">Федеральное государственное бюджетное образовательное учреждение высшего образования «Алтайский государственный </w:t>
            </w:r>
            <w:r w:rsidRPr="00FE2E9B">
              <w:lastRenderedPageBreak/>
              <w:t>технический университет им. И.И.Ползунова»</w:t>
            </w:r>
          </w:p>
        </w:tc>
      </w:tr>
      <w:tr w:rsidR="008F5CA0" w:rsidRPr="00FE2E9B" w:rsidTr="00252AF5">
        <w:trPr>
          <w:trHeight w:val="27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Командная инженерная олимпиада школьников «Олимпиада Национальной технологической инициативы»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«Московский политехнический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  <w:rPr>
                <w:lang w:val="en-US"/>
              </w:rPr>
            </w:pPr>
            <w:r w:rsidRPr="00FE2E9B">
              <w:t>Олимпиада</w:t>
            </w:r>
            <w:r w:rsidRPr="00FE2E9B">
              <w:rPr>
                <w:lang w:val="en-US"/>
              </w:rPr>
              <w:t xml:space="preserve"> «Unity in Diversity: Russia and the English-Speaking World. Time for Equal Opportunities»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Образовательная компания РЕЛОД</w:t>
            </w:r>
          </w:p>
        </w:tc>
      </w:tr>
      <w:tr w:rsidR="008F5CA0" w:rsidRPr="00FE2E9B" w:rsidTr="00252AF5">
        <w:trPr>
          <w:trHeight w:val="118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научно-исследовательских работ учащихся «Научный потенциал-XXI»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детская общественная организация общественная Малая академия наук «Интеллект будущего»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Финал VI Национального чемпионата «Молодые профессионалы» (World Skills Russia)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Союз «Агентство развития профессиональных сообществ и рабочих кадров «Молодые профессионалы (Ворлдскиллс Россия)»</w:t>
            </w:r>
          </w:p>
        </w:tc>
      </w:tr>
      <w:tr w:rsidR="008F5CA0" w:rsidRPr="00FE2E9B" w:rsidTr="00252AF5">
        <w:trPr>
          <w:trHeight w:val="589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Аграрная олимпиада «Юный аграрий»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Санкт-Петербургский государственный аграрный университет (ФГБОУ ВО СПбГАУ);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Некоммерческая организация «Ассоциация образовательных учреждений АПК и рыболовства»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20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Открытый конкурс бизнес-планов агроклассников «Мое собственное дело»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«Оренбургский государственный аграрный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в ФГБОУ ВО «Государственного университета по землеустройству»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«Государственный университет по землеустройству»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Международная олимпиада по татарскому языку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 и науки Республики Татарстан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исследовательских краеведческих работ, обучающихся «Отечество»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образовательное учреждение дополнительного образования «Федеральный центр детско-юношеского туризма и краеведения» (ФГБОУ ДО «ФЦДЮТиК)</w:t>
            </w:r>
          </w:p>
        </w:tc>
      </w:tr>
      <w:tr w:rsidR="008F5CA0" w:rsidRPr="00FE2E9B" w:rsidTr="00252AF5">
        <w:trPr>
          <w:trHeight w:val="28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Олимпиада школьников «Российская компетентностная </w:t>
            </w:r>
            <w:r w:rsidRPr="00FE2E9B">
              <w:lastRenderedPageBreak/>
              <w:t>олимпиада»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lastRenderedPageBreak/>
              <w:t xml:space="preserve">Федеральное государственное образовательное учреждение </w:t>
            </w:r>
            <w:r w:rsidRPr="00FE2E9B">
              <w:lastRenderedPageBreak/>
              <w:t>дополнительного образования «Федеральный центр детско-юношеского туризма и краеведения» (ФГБОУ ДО «ФЦДЮТиК)</w:t>
            </w:r>
          </w:p>
        </w:tc>
      </w:tr>
      <w:tr w:rsidR="008F5CA0" w:rsidRPr="00FE2E9B" w:rsidTr="00252AF5">
        <w:trPr>
          <w:trHeight w:val="140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научно-исследовательских и прикладных проектов учащихся старших классов по теме охраны и восстановления водных ресурсов (Российский национальный юниорский водный конкурс)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«Институт консалтинга экологических проектов»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Межрегиональная многопрофильная олимпиада школьников «Менделеев»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автономное образовательное учреждение высшего образования «Тюменский государственный университет»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Открытая химическая олимпиада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«Московский физико-технический институт (государственный университет)»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«Физтех» по математике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«Московский физико-технический институт (государственный университет)»</w:t>
            </w:r>
          </w:p>
        </w:tc>
      </w:tr>
      <w:tr w:rsidR="008F5CA0" w:rsidRPr="00FE2E9B" w:rsidTr="00252AF5">
        <w:trPr>
          <w:trHeight w:val="120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«Физтех» по физике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«Московский физико-технический институт (государственный университет)»</w:t>
            </w:r>
          </w:p>
        </w:tc>
      </w:tr>
      <w:tr w:rsidR="008F5CA0" w:rsidRPr="00FE2E9B" w:rsidTr="00252AF5">
        <w:trPr>
          <w:trHeight w:val="81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школьных изданий «Больше изданий хороших и разных»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Новостное агентство школьной прессы НАШпресс При поддержке Министерства образования и науки РФ</w:t>
            </w:r>
          </w:p>
        </w:tc>
      </w:tr>
      <w:tr w:rsidR="008F5CA0" w:rsidRPr="00FE2E9B" w:rsidTr="00252AF5">
        <w:trPr>
          <w:trHeight w:val="549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Московская олимпиада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155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Объединённая межвузовская математическая олимпиада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Турнир городов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Курчатов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Турнир имени М.В. Ломоносова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13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Открытая олимпиада школьников по программированию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86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Региональный этап всероссийской олимпиады школьников в городе Москве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Департамент образования города Москвы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школьных предпринимательских проектов «Школьники за продвижение глобального предпринимательства»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культуры «Всероссийский центр художественного творчества» (ФГБУК «ВЦХТ»)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Большой всероссийский фестиваль детского и юношеского творчества, в том числе для детей с ограниченными возможностями здоровья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культуры «Всероссийский центр художественного творчества» (ФГБУК «ВЦХТ»)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XVIII Всероссийская акция «Я – гражданин России»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культуры «Всероссийский центр художественного творчества» (ФГБУК «ВЦХТ»)</w:t>
            </w:r>
          </w:p>
        </w:tc>
      </w:tr>
      <w:tr w:rsidR="008F5CA0" w:rsidRPr="00FE2E9B" w:rsidTr="00252AF5">
        <w:trPr>
          <w:trHeight w:val="34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II Всероссийский детский фестиваль народной культуры «Наследники традиций»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культуры «Всероссийский центр художественного творчества» (ФГБУК «ВЦХТ»)</w:t>
            </w:r>
          </w:p>
        </w:tc>
      </w:tr>
      <w:tr w:rsidR="008F5CA0" w:rsidRPr="00FE2E9B" w:rsidTr="00252AF5">
        <w:trPr>
          <w:trHeight w:val="52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на лучший научно-исследовательский поект 2017-2018 уч.г. в рамках проекта «Созвездие»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«Томский государственный университет систем управления и радиоэлектроники»</w:t>
            </w:r>
          </w:p>
        </w:tc>
      </w:tr>
      <w:tr w:rsidR="008F5CA0" w:rsidRPr="00FE2E9B" w:rsidTr="00252AF5">
        <w:trPr>
          <w:trHeight w:val="53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Восемнадцатый всероссийский конкурс-конференция студентов и аспирантов информационной безопасности «</w:t>
            </w:r>
            <w:r w:rsidRPr="00FE2E9B">
              <w:rPr>
                <w:lang w:val="en-US"/>
              </w:rPr>
              <w:t>SIBINFO</w:t>
            </w:r>
            <w:r w:rsidRPr="00FE2E9B">
              <w:t>-2018»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«Томский государственный университет систем управления и радиоэлектроники»</w:t>
            </w:r>
          </w:p>
        </w:tc>
      </w:tr>
      <w:tr w:rsidR="008F5CA0" w:rsidRPr="00FE2E9B" w:rsidTr="00252AF5">
        <w:trPr>
          <w:trHeight w:val="27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VI</w:t>
            </w:r>
            <w:r w:rsidRPr="00FE2E9B">
              <w:t xml:space="preserve"> Международный конкурс молодых исполнителей на духовых и ударных инструментах «Сибирские музыкальные ассамблеи»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профессиональное образовательное учреждение «Новосибирская специальная музыкальная школа»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  <w:rPr>
                <w:lang w:val="en-US"/>
              </w:rPr>
            </w:pPr>
            <w:r w:rsidRPr="00FE2E9B">
              <w:t>Всероссийская олимпиада для учащихся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III</w:t>
            </w:r>
            <w:r w:rsidRPr="00FE2E9B">
              <w:t>-</w:t>
            </w:r>
            <w:r w:rsidRPr="00FE2E9B">
              <w:rPr>
                <w:lang w:val="en-US"/>
              </w:rPr>
              <w:t>IV</w:t>
            </w:r>
            <w:r w:rsidRPr="00FE2E9B">
              <w:t xml:space="preserve"> курсов теоретических отделений музыкальных училищ и училищ искусств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«Астраханская государственная консерватория»</w:t>
            </w:r>
          </w:p>
        </w:tc>
      </w:tr>
      <w:tr w:rsidR="008F5CA0" w:rsidRPr="00FE2E9B" w:rsidTr="00252AF5">
        <w:trPr>
          <w:trHeight w:val="472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 и науки Российской Федерации</w:t>
            </w:r>
          </w:p>
        </w:tc>
      </w:tr>
      <w:tr w:rsidR="008F5CA0" w:rsidRPr="00FE2E9B" w:rsidTr="00252AF5">
        <w:trPr>
          <w:trHeight w:val="7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  <w:r w:rsidRPr="00FE2E9B"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Союзного государства «Россия и Беларусь: историческая и духовная общность»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образования и науки Российской Федерации, Министерство образования Республики Беларусь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«Покори Воробьёвы горы!»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«Московский государственный университет имени М.В.Ломоносова»</w:t>
            </w:r>
          </w:p>
        </w:tc>
      </w:tr>
      <w:tr w:rsidR="008F5CA0" w:rsidRPr="00FE2E9B" w:rsidTr="00252AF5">
        <w:trPr>
          <w:trHeight w:val="182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Сеченовская олимпиада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Первый Московский государственный медицинский университет имени И.М. Сеченова Министерства здравоохранения Российской Федерации (Сеченовский Университет)</w:t>
            </w:r>
          </w:p>
        </w:tc>
      </w:tr>
      <w:tr w:rsidR="008F5CA0" w:rsidRPr="00FE2E9B" w:rsidTr="00252AF5">
        <w:trPr>
          <w:trHeight w:val="30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Седьмой российский чемпионат проекта «Воздушно-инженерная школа»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  <w:p w:rsidR="008F5CA0" w:rsidRPr="00FE2E9B" w:rsidRDefault="008F5CA0" w:rsidP="00587597">
            <w:pPr>
              <w:spacing w:after="0" w:line="240" w:lineRule="auto"/>
            </w:pP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Закрытое акционерное общество «РУСКАНСАТ» (ЗАО «РУСКАНСАТ»</w:t>
            </w:r>
          </w:p>
        </w:tc>
      </w:tr>
      <w:tr w:rsidR="008F5CA0" w:rsidRPr="00FE2E9B" w:rsidTr="00252AF5">
        <w:trPr>
          <w:trHeight w:val="108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проектно-исследовательских работ «Проблемы и перспективы развития сферы обслуживания» студентов, обучающихся по программам среднего профессионального образования.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Майкопский государственный гуманитарно-технический колледж федерального государственного бюджетного образовательного учреждения высшего образования «Адыгейский государственный университет»</w:t>
            </w:r>
          </w:p>
        </w:tc>
      </w:tr>
      <w:tr w:rsidR="008F5CA0" w:rsidRPr="00FE2E9B" w:rsidTr="00252AF5">
        <w:trPr>
          <w:trHeight w:val="15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Конкурс творческих работ «Физическая культура </w:t>
            </w:r>
            <w:r w:rsidRPr="00FE2E9B">
              <w:rPr>
                <w:lang w:val="en-US"/>
              </w:rPr>
              <w:t>XXI</w:t>
            </w:r>
            <w:r w:rsidRPr="00FE2E9B">
              <w:t xml:space="preserve"> века» для студентов, обучающихся по программам среднего профессионального образования УГС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Майкопский государственный гуманитарно-технический колледж федерального государственного бюджетного образовательного учреждения высшего образования «Адыгейский государственный университет»</w:t>
            </w:r>
          </w:p>
        </w:tc>
      </w:tr>
      <w:tr w:rsidR="008F5CA0" w:rsidRPr="00FE2E9B" w:rsidTr="00252AF5">
        <w:trPr>
          <w:trHeight w:val="33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</w:p>
          <w:p w:rsidR="008F5CA0" w:rsidRPr="00FE2E9B" w:rsidRDefault="008F5CA0" w:rsidP="00587597">
            <w:pPr>
              <w:spacing w:after="0" w:line="240" w:lineRule="auto"/>
            </w:pP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Фестиваль-конкурс «Пушкинский День»</w:t>
            </w:r>
          </w:p>
          <w:p w:rsidR="008F5CA0" w:rsidRPr="00FE2E9B" w:rsidRDefault="008F5CA0" w:rsidP="00587597">
            <w:pPr>
              <w:spacing w:after="0" w:line="240" w:lineRule="auto"/>
            </w:pPr>
          </w:p>
          <w:p w:rsidR="008F5CA0" w:rsidRPr="00FE2E9B" w:rsidRDefault="008F5CA0" w:rsidP="00587597">
            <w:pPr>
              <w:spacing w:after="0" w:line="240" w:lineRule="auto"/>
            </w:pPr>
          </w:p>
          <w:p w:rsidR="008F5CA0" w:rsidRPr="00FE2E9B" w:rsidRDefault="008F5CA0" w:rsidP="00587597">
            <w:pPr>
              <w:spacing w:after="0" w:line="240" w:lineRule="auto"/>
            </w:pP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«Сибирский государственный университет науки и технологий имени академика М.Ф. Решетнева»</w:t>
            </w:r>
          </w:p>
        </w:tc>
      </w:tr>
      <w:tr w:rsidR="008F5CA0" w:rsidRPr="00FE2E9B" w:rsidTr="00252AF5">
        <w:trPr>
          <w:trHeight w:val="20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Попечительского совета ТУСУР на лучший инновационный проект в рамках группового проектного обучения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«Томский государственный университет систем управления и радиоэлектроники»</w:t>
            </w:r>
          </w:p>
        </w:tc>
      </w:tr>
      <w:tr w:rsidR="008F5CA0" w:rsidRPr="00FE2E9B" w:rsidTr="00252AF5">
        <w:trPr>
          <w:trHeight w:val="13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Интернет-олимпиада школьников по физике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 «Санкт-Петербургский государственный университет», Федеральное государственное автономное образовательное учреждение высшего образования «Санкт-Петербургский национальный исследовательский университет информационных технологий, механики и оптики», Федеральное государственное автономное образовательное учреждение высшего образования «Южный федеральный университет»</w:t>
            </w:r>
          </w:p>
        </w:tc>
      </w:tr>
      <w:tr w:rsidR="008F5CA0" w:rsidRPr="00FE2E9B" w:rsidTr="00252AF5">
        <w:trPr>
          <w:trHeight w:val="12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IX</w:t>
            </w:r>
            <w:r w:rsidRPr="00FE2E9B">
              <w:t xml:space="preserve"> краевая Олимпиада школьников. Участников ученических производственных бригад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«Ставропольский государственный аграрный университет»</w:t>
            </w:r>
          </w:p>
        </w:tc>
      </w:tr>
      <w:tr w:rsidR="008F5CA0" w:rsidRPr="00FE2E9B" w:rsidTr="00252AF5">
        <w:trPr>
          <w:trHeight w:val="92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III</w:t>
            </w:r>
            <w:r w:rsidRPr="00FE2E9B">
              <w:t xml:space="preserve"> Всероссийский конкурс дизайна среди школьников «Точка внимания»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Муниципальное автономное общеобразовательное учреждение с углубленным изучением математики и английского языка «Школа дизайна «Точка» г. Перми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VII</w:t>
            </w:r>
            <w:r w:rsidRPr="00FE2E9B">
              <w:t xml:space="preserve"> Открытая музыкально-теоретическая олимпиада Центральной музыкальной школы при  Московской государственной консерватории имени П.И. Чайковского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профессиональное  образовательное учреждение  «Центральная музыкальная школа при Московской государственной консерватории имени П.И.Чайковского»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XIV</w:t>
            </w:r>
            <w:r w:rsidRPr="00FE2E9B">
              <w:t xml:space="preserve"> Международный конкурс молодых музыкантов (в номинации «Духовые и ударные инструменты»)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профессиональное  образовательное учреждение  «Центральная музыкальная школа при Московской государственной консерватории имени П.И.Чайковского»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Молодежный конкурс контрабасистов имени Сергея Кусевицкого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Некоммерческое партнерство «Академия контрабаса имени Сергея Кусевицкого»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IV</w:t>
            </w:r>
            <w:r w:rsidRPr="00FE2E9B">
              <w:t xml:space="preserve"> Всероссийский конкурс вокалистов имени Наталии Шпиллер «Шедевры русской музыки»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«Российская академия музыки имени Гнесиных»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Конкурс молодых исполнителей в рамках </w:t>
            </w:r>
            <w:r w:rsidRPr="00FE2E9B">
              <w:rPr>
                <w:lang w:val="en-US"/>
              </w:rPr>
              <w:t>XXIX</w:t>
            </w:r>
            <w:r w:rsidRPr="00FE2E9B">
              <w:t xml:space="preserve"> Международного фестиваля «Баян и баянисты»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«Российская академия музыки имени Гнесиных»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Международная музыкальная олимпиада по предмету «музыкальная педагогика и исполнительство (фортепиано, деревянные духовые инструменты)»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«Нижегородская государственная консерватория им. М.И. Глинки»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учащихся музыкальных колледжей по комплексу предметов «теория и  история музыки; хоровое дирижирование; струнные инструменты; инструменты народного оркестра; музыкальная педагогика и исполнительство (фортепиано)»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«Нижегородская государственная консерватория им. М.И. Глинки»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</w:t>
            </w:r>
            <w:r w:rsidRPr="00FE2E9B">
              <w:t xml:space="preserve"> Международный конкурс   молодых музыкантов-исполнителей «Музыкальный Владивосток 2018»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 образовательное учреждение высшего образования «Дальневосточный государственный институт искусств»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смотр юных дарований «Новые имена»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Межрегиональный благотворительный общественный фонд «Новые имена»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И.Н. Вороновой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изобразительного искусства, посвященный Году экологии в России «Пейзаж родной земли»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«Санкт-Петербургский государственный академический художественный лицей им. Б.В. Иогансона при Российской академии художеств»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Семнадцатые молодежные Дельфийские игры России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«Национальный Дельфийский совет России»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XXI</w:t>
            </w:r>
            <w:r w:rsidRPr="00FE2E9B">
              <w:t xml:space="preserve"> Открытый Российский смотр-конкурс исполнительского мастерства студентов музыкальных училищ по специальностям «Фортепиано» и «Оркестровые струнные инструменты»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бюджетное профессиональное образовательное учреждение Астраханской области «Астраханский музыкальный колледж имени М.П.Мусоргского»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</w:t>
            </w:r>
            <w:r w:rsidRPr="00FE2E9B">
              <w:t xml:space="preserve"> Международный конкурс Московской консерватории для исполнителей на духовых и ударных инструментах – ударные, деревянные духовые инструменты (гобой, кларнет, фагот)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Московская государственная консерватория имени П.И.Чайковского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XII</w:t>
            </w:r>
            <w:r w:rsidRPr="00FE2E9B">
              <w:t xml:space="preserve"> Всероссийский конкурс по теории, истории музыки и композиции имени Ю.Н.Холопова для учащихся профессиональных образовательных учреждений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Московская государственная консерватория имени П.И.Чайковского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Общероссийский конкурс «Молодые дарования России»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профессиональное образовательное учреждение  «Академическое музыкальное училище при  Московской государственной консерватории имени П.И.Чайковского»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профессионального мастерства в области культуры и искусства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профессиональное образовательное учреждение  «Академическое музыкальное училище при  Московской государственной консерватории имени П.И.Чайковского»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проектов ЦМИТ Москвы «</w:t>
            </w:r>
            <w:r w:rsidRPr="00FE2E9B">
              <w:rPr>
                <w:lang w:val="en-US"/>
              </w:rPr>
              <w:t>INNOMAKE</w:t>
            </w:r>
            <w:r w:rsidRPr="00FE2E9B">
              <w:t>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«Поддержки стратегических инициатив»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естественно-научных и инженерных проектов школьников и студентов «Реактор»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«Поддержки стратегических инициатив»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робототехнический фестиваль «РобоФест-2018»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поддержки социальных инноваций Олега Дерипаска «Вольное дело»</w:t>
            </w:r>
          </w:p>
        </w:tc>
      </w:tr>
      <w:tr w:rsidR="008F5CA0" w:rsidRPr="00FE2E9B" w:rsidTr="00252AF5">
        <w:trPr>
          <w:trHeight w:val="79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научно-технического творчества «ШУСТРИК»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Союз Инновационно-технологических центров России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Конкурс исследовательских работ учащихся образовательных организаций города Москвы и Московской области «Мегаполис </w:t>
            </w:r>
            <w:r w:rsidRPr="00FE2E9B">
              <w:rPr>
                <w:lang w:val="en-US"/>
              </w:rPr>
              <w:t>XXI</w:t>
            </w:r>
            <w:r w:rsidRPr="00FE2E9B">
              <w:t xml:space="preserve"> века – город для жизни»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автономное образовательное учреждение высшего образования «Московский городской университет управления Правительства Москвы»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Смотр молодых дарований в рамках </w:t>
            </w:r>
            <w:r w:rsidRPr="00FE2E9B">
              <w:rPr>
                <w:lang w:val="en-US"/>
              </w:rPr>
              <w:t>XV</w:t>
            </w:r>
            <w:r w:rsidRPr="00FE2E9B">
              <w:t xml:space="preserve"> Международного фестиваля скрипичной музыки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«Новосибирская государственная консерватория имени М.И.Глинки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Межрегиональная олимпиада школьников «Будущие исследователи – будущее науки»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«Национальный исследовательский Нижегородский государственный университет им. Н.И.Лобачевского»(ННГУ)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Всероссийские соревнования по робототехнике «ИкаР» (Инженерные Кадры России)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Некоммерческая организация «Ассоциация работников и организаций, использующих конструкторы образовательной робототехники в учебно-воспитательном процессе» (РАОР)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</w:t>
            </w:r>
            <w:r w:rsidRPr="00FE2E9B">
              <w:t xml:space="preserve"> краевая Олимпиада школьников, участников ученических производственных бригад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«Ставропольский государственный аграрный университет»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674933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674933" w:rsidRDefault="008F5CA0" w:rsidP="00587597">
            <w:pPr>
              <w:spacing w:after="0" w:line="240" w:lineRule="auto"/>
            </w:pPr>
            <w:r w:rsidRPr="00674933">
              <w:t>Региональная научно-практическая конференция обучающихся образовательных организаций Республики Саха (Якутия) «Чугуновские агрочтения»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674933" w:rsidRDefault="008F5CA0" w:rsidP="00587597">
            <w:pPr>
              <w:spacing w:after="0" w:line="240" w:lineRule="auto"/>
            </w:pPr>
            <w:r w:rsidRPr="00674933">
              <w:t>Федеральное государственное бюджетное образовательное учреждение высшего образования «Якутская государственная сельскохозяйственная академия»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Филологическия олимпиада школьников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«Омский государственный университет им. Ф.М.Достоевского»</w:t>
            </w:r>
          </w:p>
        </w:tc>
      </w:tr>
      <w:tr w:rsidR="008F5CA0" w:rsidRPr="00FE2E9B" w:rsidTr="00252AF5">
        <w:trPr>
          <w:trHeight w:val="16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им. И.В.Мичурина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учреждение высшего образования «Мичуринский государственный аграрный университет»</w:t>
            </w:r>
          </w:p>
        </w:tc>
      </w:tr>
      <w:tr w:rsidR="008F5CA0" w:rsidRPr="00FE2E9B" w:rsidTr="00252AF5">
        <w:trPr>
          <w:trHeight w:val="11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робототехническая олимпиада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высщего образования «Университет Иннополис»</w:t>
            </w:r>
          </w:p>
        </w:tc>
      </w:tr>
      <w:tr w:rsidR="008F5CA0" w:rsidRPr="00FE2E9B" w:rsidTr="00252AF5">
        <w:trPr>
          <w:trHeight w:val="15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Открытая Олимпиада Университета Иннополис для школьников по информатике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высщего образования «Университет Иннополис»</w:t>
            </w:r>
          </w:p>
        </w:tc>
      </w:tr>
      <w:tr w:rsidR="008F5CA0" w:rsidRPr="00FE2E9B" w:rsidTr="00252AF5">
        <w:trPr>
          <w:trHeight w:val="12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проектных работ молодежи технической, инженерной и инновационной направленности «Техномейкер»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«Санкт-Петербургский политехнический университет Петра Великого»»</w:t>
            </w:r>
          </w:p>
        </w:tc>
      </w:tr>
      <w:tr w:rsidR="008F5CA0" w:rsidRPr="00FE2E9B" w:rsidTr="00252AF5">
        <w:trPr>
          <w:trHeight w:val="10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для детей с ОВЗ «Планета 3</w:t>
            </w:r>
            <w:r w:rsidRPr="00FE2E9B">
              <w:rPr>
                <w:lang w:val="en-US"/>
              </w:rPr>
              <w:t>D</w:t>
            </w:r>
            <w:r w:rsidRPr="00FE2E9B">
              <w:t>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Ассоциация «Внедрения инноваций в сфере 3Д образования»</w:t>
            </w:r>
          </w:p>
        </w:tc>
      </w:tr>
      <w:tr w:rsidR="008F5CA0" w:rsidRPr="00FE2E9B" w:rsidTr="00252AF5">
        <w:trPr>
          <w:trHeight w:val="18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по 3</w:t>
            </w:r>
            <w:r w:rsidRPr="00FE2E9B">
              <w:rPr>
                <w:lang w:val="en-US"/>
              </w:rPr>
              <w:t>D</w:t>
            </w:r>
            <w:r w:rsidRPr="00FE2E9B">
              <w:t xml:space="preserve"> технологиям – наставничество»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Ассоциация «Внедрения инноваций в сфере 3Д образования»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Фестиваль «3</w:t>
            </w:r>
            <w:r w:rsidRPr="00FE2E9B">
              <w:rPr>
                <w:lang w:val="en-US"/>
              </w:rPr>
              <w:t>D</w:t>
            </w:r>
            <w:r w:rsidRPr="00FE2E9B">
              <w:t xml:space="preserve"> фишки» для начальной школы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Ассоциация «Внедрения инноваций в сфере 3Д образования»</w:t>
            </w:r>
          </w:p>
        </w:tc>
      </w:tr>
      <w:tr w:rsidR="008F5CA0" w:rsidRPr="00FE2E9B" w:rsidTr="00252AF5">
        <w:trPr>
          <w:trHeight w:val="15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по 3</w:t>
            </w:r>
            <w:r w:rsidRPr="00FE2E9B">
              <w:rPr>
                <w:lang w:val="en-US"/>
              </w:rPr>
              <w:t>D</w:t>
            </w:r>
            <w:r w:rsidRPr="00FE2E9B">
              <w:t xml:space="preserve"> технологиям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Ассоциация «Внедрения инноваций в сфере 3Д образования»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Конкурс «Первый элемент»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«Инэнердж»"</w:t>
            </w:r>
          </w:p>
        </w:tc>
      </w:tr>
      <w:tr w:rsidR="008F5CA0" w:rsidRPr="00FE2E9B" w:rsidTr="00252AF5">
        <w:trPr>
          <w:trHeight w:val="15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научно-инженерная олимпиада «Кванториада»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научное учреждение «Республиканский государственный центр многокомпонентных информационных компьютерных сред»</w:t>
            </w:r>
          </w:p>
        </w:tc>
      </w:tr>
      <w:tr w:rsidR="008F5CA0" w:rsidRPr="00FE2E9B" w:rsidTr="00252AF5">
        <w:trPr>
          <w:trHeight w:val="9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Региональная естественнонаучная конференция школьников «Школа юного исследователя»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научное учреждение «Федеральный исследовательский центр Институт прикладной физики Российской академии наук»</w:t>
            </w:r>
          </w:p>
        </w:tc>
      </w:tr>
      <w:tr w:rsidR="008F5CA0" w:rsidRPr="00FE2E9B" w:rsidTr="00252AF5">
        <w:trPr>
          <w:trHeight w:val="15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Инженерные соревнования «Солнечная регата»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«Национальный центр инженерных конкурсов и соревнований»</w:t>
            </w:r>
          </w:p>
        </w:tc>
      </w:tr>
      <w:tr w:rsidR="008F5CA0" w:rsidRPr="00FE2E9B" w:rsidTr="00252AF5">
        <w:trPr>
          <w:trHeight w:val="12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научно-практический Конкурс-конференция «</w:t>
            </w:r>
            <w:r w:rsidRPr="00FE2E9B">
              <w:rPr>
                <w:lang w:val="en-US"/>
              </w:rPr>
              <w:t>Intel</w:t>
            </w:r>
            <w:r w:rsidRPr="00FE2E9B">
              <w:t>-Авангард»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Государственное бюджетное общеобразовательное учреждение города Москвы «Лицейско-гимназический комплекс на Юго-Востоке»</w:t>
            </w:r>
          </w:p>
        </w:tc>
      </w:tr>
      <w:tr w:rsidR="008F5CA0" w:rsidRPr="00FE2E9B" w:rsidTr="00252AF5">
        <w:trPr>
          <w:trHeight w:val="19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Всероссийская олимпиада  школьников «Кирилл Разумовский – к вершинам знаний»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 учреждение высшего образования «Московский государственный университет технологий и управления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имени К.Г.Разумовского (Первый казачий университет)»</w:t>
            </w:r>
          </w:p>
        </w:tc>
      </w:tr>
      <w:tr w:rsidR="008F5CA0" w:rsidRPr="00FE2E9B" w:rsidTr="00252AF5">
        <w:trPr>
          <w:trHeight w:val="9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открытый конкурс школьников «Наследники Юрия Гагарина»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«Всероссийское педагогическое собрание»</w:t>
            </w:r>
          </w:p>
        </w:tc>
      </w:tr>
      <w:tr w:rsidR="008F5CA0" w:rsidRPr="00FE2E9B" w:rsidTr="00252AF5">
        <w:trPr>
          <w:trHeight w:val="11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открытый конкурс интерактивных работ школьников «Сохраним историческую память о ветеранах и защитниках нашего Отечества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Общероссийская общественная организация «Всероссийское педагогическое собрание»</w:t>
            </w:r>
          </w:p>
        </w:tc>
      </w:tr>
      <w:tr w:rsidR="008F5CA0" w:rsidRPr="00FE2E9B" w:rsidTr="00252AF5">
        <w:trPr>
          <w:trHeight w:val="9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Всероссийский конкурс школьных предпринимательских проектов «Школьники за продвижение глобального предпринимательства» </w:t>
            </w:r>
            <w:r w:rsidRPr="00FE2E9B">
              <w:rPr>
                <w:lang w:val="en-US"/>
              </w:rPr>
              <w:t>SAGE</w:t>
            </w:r>
            <w:r w:rsidRPr="00FE2E9B">
              <w:t xml:space="preserve"> («</w:t>
            </w:r>
            <w:r w:rsidRPr="00FE2E9B">
              <w:rPr>
                <w:lang w:val="en-US"/>
              </w:rPr>
              <w:t>Students</w:t>
            </w:r>
            <w:r w:rsidRPr="00FE2E9B">
              <w:t xml:space="preserve"> </w:t>
            </w:r>
            <w:r w:rsidRPr="00FE2E9B">
              <w:rPr>
                <w:lang w:val="en-US"/>
              </w:rPr>
              <w:t>for</w:t>
            </w:r>
            <w:r w:rsidRPr="00FE2E9B">
              <w:t xml:space="preserve"> </w:t>
            </w:r>
            <w:r w:rsidRPr="00FE2E9B">
              <w:rPr>
                <w:lang w:val="en-US"/>
              </w:rPr>
              <w:t>the</w:t>
            </w:r>
            <w:r w:rsidRPr="00FE2E9B">
              <w:t xml:space="preserve"> </w:t>
            </w:r>
            <w:r w:rsidRPr="00FE2E9B">
              <w:rPr>
                <w:lang w:val="en-US"/>
              </w:rPr>
              <w:t>Advancement</w:t>
            </w:r>
            <w:r w:rsidRPr="00FE2E9B">
              <w:t xml:space="preserve"> </w:t>
            </w:r>
            <w:r w:rsidRPr="00FE2E9B">
              <w:rPr>
                <w:lang w:val="en-US"/>
              </w:rPr>
              <w:t>of</w:t>
            </w:r>
            <w:r w:rsidRPr="00FE2E9B">
              <w:t xml:space="preserve"> </w:t>
            </w:r>
            <w:r w:rsidRPr="00FE2E9B">
              <w:rPr>
                <w:lang w:val="en-US"/>
              </w:rPr>
              <w:t>Global</w:t>
            </w:r>
            <w:r w:rsidRPr="00FE2E9B">
              <w:t xml:space="preserve"> </w:t>
            </w:r>
            <w:r w:rsidRPr="00FE2E9B">
              <w:rPr>
                <w:lang w:val="en-US"/>
              </w:rPr>
              <w:t>Enterpreneurship</w:t>
            </w:r>
            <w:r w:rsidRPr="00FE2E9B">
              <w:t>»)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«Лаборатория личности»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Международная сертификационная олимпиада «Траектория будущего»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Международная «Ассоциация специалистов по сертификации» (М*АСС)</w:t>
            </w:r>
          </w:p>
        </w:tc>
      </w:tr>
      <w:tr w:rsidR="008F5CA0" w:rsidRPr="00FE2E9B" w:rsidTr="00252AF5">
        <w:trPr>
          <w:trHeight w:val="12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Онлайн-олимпиада «Дино-олимпиада»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«Учи.ру»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Онлайн-олимпиада «Русский с Пушкиным»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«Учи.ру»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Онлайн-олимпиада «Юный предприниматель»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Общество с ограниченной ответственностью «Учи.ру»</w:t>
            </w:r>
          </w:p>
        </w:tc>
      </w:tr>
      <w:tr w:rsidR="008F5CA0" w:rsidRPr="00FE2E9B" w:rsidTr="00252AF5">
        <w:trPr>
          <w:trHeight w:val="8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Междисциплинарная многопрофильная олимпиада «Технологическое предпринимательство»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8F5CA0" w:rsidRPr="00FE2E9B" w:rsidTr="00252AF5">
        <w:trPr>
          <w:trHeight w:val="126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школьников Российской академии народного хозяйства и государственной службы при Президенте Российской Федерации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«Российская академия народного хозяйства и государственной службы при Президенте Российской Федерации»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Открытая олимпиада Университета Иннополис для школьников по математике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Автономная некоммерческая организация высшего образования «Университет Иннополис»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Олимпиада по дискретной математике и теоретической информатике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Санкт-Петербургский государственный электротехнический университет «ЛЭТИ» м. В.И. Ульянова (Ленина) СПбГЭТУ «ЛЭТИ»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 xml:space="preserve">Приволжский конкурс научно-технических работ школьников РОСТ - </w:t>
            </w:r>
            <w:r w:rsidRPr="00FE2E9B">
              <w:rPr>
                <w:lang w:val="en-US"/>
              </w:rPr>
              <w:t>ISEF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научное учреждение «Федеральный исследовательский Институт прикладной физики Российской академии наук»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Региональная естественнонаучная конференция школьников «Школа юного исследователя»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научное учреждение «Федеральный исследовательский Институт прикладной физики Российской академии наук»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rPr>
                <w:lang w:val="en-US"/>
              </w:rPr>
              <w:t>XI</w:t>
            </w:r>
            <w:r w:rsidRPr="00FE2E9B">
              <w:t xml:space="preserve"> Всероссийская открытая геологическая олимпиада «Земля и Человек»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 высшего образования «Российский государственный геологоразведочный университет имени Серго Орджникидзе»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Туристический слет «Заря»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 высшего образования «Российский государственный геологоразведочный университет имени Серго Орджникидзе»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Турнир по интеллектуальным играм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 высшего образования «Российский государственный геологоразведочный университет имени Серго Орджникидзе»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Региональная олимпиада «Кодекс знаний»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казенное образовательное учреждение высшего образования «Омская академия Министерства внутренних дел Российской Федерации! (Омская академия МВД России)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V открытый фестиваль технического творчества «Технофест 2018»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 учреждение высшего образования «Комсомольский-на-Амуре государственный технический университет»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Открытый межрегиональный экологический фестиваль «Древо жизни»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АНО Центр развития детства и юношества «Твоя природа» при поддержке Минприроды России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Ежегодный конкурс суворовцев и кадетов федеральных государственных образовательных организаций «президентское кадетское училище», «суворовское военное училище», «кадетский корпус» «НАСЛЕДНИКИ ПОБЕДЫ»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внутренних дел Российской Федерации</w:t>
            </w:r>
          </w:p>
        </w:tc>
      </w:tr>
      <w:tr w:rsidR="008F5CA0" w:rsidRPr="00FE2E9B" w:rsidTr="00252AF5">
        <w:trPr>
          <w:trHeight w:val="60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фестиваль науки «Наука 0+ (Наука для всех), в том числе конкурс научно-технических работ школьников старших классов стран СНГ «Ученые будущего»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бюджетное образовательное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учреждение высшего образования «Московский государственный университет имени М.В. Ломоносова»</w:t>
            </w:r>
          </w:p>
        </w:tc>
      </w:tr>
      <w:tr w:rsidR="008F5CA0" w:rsidRPr="00FE2E9B" w:rsidTr="00252AF5">
        <w:trPr>
          <w:trHeight w:val="8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Центр молодежного инновационного творчества «Фаблаб ТюмГУ»</w:t>
            </w:r>
          </w:p>
        </w:tc>
        <w:tc>
          <w:tcPr>
            <w:tcW w:w="7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Всероссийский конкурс 3Д моделирования и 3Д печати «ВЗДумай»</w:t>
            </w:r>
          </w:p>
        </w:tc>
      </w:tr>
      <w:tr w:rsidR="008F5CA0" w:rsidRPr="00FE2E9B" w:rsidTr="00252AF5">
        <w:trPr>
          <w:trHeight w:val="13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Молодежные роботехнические соревнования «Кубок РТК»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Федеральное государственное автономное образовательное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учреждение высшего образования «Московский государственный университет имени М.В. Ломоносова</w:t>
            </w:r>
          </w:p>
        </w:tc>
      </w:tr>
      <w:tr w:rsidR="008F5CA0" w:rsidRPr="00FE2E9B" w:rsidTr="00252AF5">
        <w:trPr>
          <w:trHeight w:val="75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Международный фестиваль детского и молодежного научно-технического творчества «От винта!»</w:t>
            </w:r>
          </w:p>
        </w:tc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A0" w:rsidRPr="00FE2E9B" w:rsidRDefault="008F5CA0" w:rsidP="00587597">
            <w:pPr>
              <w:spacing w:after="0" w:line="240" w:lineRule="auto"/>
            </w:pPr>
            <w:r w:rsidRPr="00FE2E9B">
              <w:t>Министерство промышленности и торговли Российской Федерации,</w:t>
            </w:r>
          </w:p>
          <w:p w:rsidR="008F5CA0" w:rsidRPr="00FE2E9B" w:rsidRDefault="008F5CA0" w:rsidP="00587597">
            <w:pPr>
              <w:spacing w:after="0" w:line="240" w:lineRule="auto"/>
            </w:pPr>
            <w:r w:rsidRPr="00FE2E9B">
              <w:t>Фонд всестороннего развития детей и молодежи «ОТ ВИНТА», Общероссийская общественная организация «ОФИЦЕРЫ РОССИИ»</w:t>
            </w:r>
          </w:p>
        </w:tc>
      </w:tr>
    </w:tbl>
    <w:p w:rsidR="00EE4A24" w:rsidRPr="008B2EEB" w:rsidRDefault="00EE4A24">
      <w:pPr>
        <w:rPr>
          <w:color w:val="000000"/>
        </w:rPr>
      </w:pPr>
    </w:p>
    <w:p w:rsidR="00DA03DC" w:rsidRPr="00990A55" w:rsidRDefault="00DA03DC">
      <w:pPr>
        <w:rPr>
          <w:b/>
        </w:rPr>
      </w:pPr>
    </w:p>
    <w:sectPr w:rsidR="00DA03DC" w:rsidRPr="00990A55" w:rsidSect="001A3147">
      <w:headerReference w:type="default" r:id="rId8"/>
      <w:pgSz w:w="16838" w:h="11906" w:orient="landscape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44D" w:rsidRDefault="00A7444D" w:rsidP="001A3147">
      <w:pPr>
        <w:spacing w:after="0" w:line="240" w:lineRule="auto"/>
      </w:pPr>
      <w:r>
        <w:separator/>
      </w:r>
    </w:p>
  </w:endnote>
  <w:endnote w:type="continuationSeparator" w:id="0">
    <w:p w:rsidR="00A7444D" w:rsidRDefault="00A7444D" w:rsidP="001A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44D" w:rsidRDefault="00A7444D" w:rsidP="001A3147">
      <w:pPr>
        <w:spacing w:after="0" w:line="240" w:lineRule="auto"/>
      </w:pPr>
      <w:r>
        <w:separator/>
      </w:r>
    </w:p>
  </w:footnote>
  <w:footnote w:type="continuationSeparator" w:id="0">
    <w:p w:rsidR="00A7444D" w:rsidRDefault="00A7444D" w:rsidP="001A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8253589"/>
      <w:docPartObj>
        <w:docPartGallery w:val="Page Numbers (Top of Page)"/>
        <w:docPartUnique/>
      </w:docPartObj>
    </w:sdtPr>
    <w:sdtEndPr/>
    <w:sdtContent>
      <w:p w:rsidR="001A3147" w:rsidRDefault="001A314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744">
          <w:rPr>
            <w:noProof/>
          </w:rPr>
          <w:t>11</w:t>
        </w:r>
        <w:r>
          <w:fldChar w:fldCharType="end"/>
        </w:r>
      </w:p>
    </w:sdtContent>
  </w:sdt>
  <w:p w:rsidR="001A3147" w:rsidRDefault="001A314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2B8E"/>
    <w:multiLevelType w:val="hybridMultilevel"/>
    <w:tmpl w:val="48FC78D0"/>
    <w:lvl w:ilvl="0" w:tplc="8C2E36BC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E4E6BFC"/>
    <w:multiLevelType w:val="hybridMultilevel"/>
    <w:tmpl w:val="D3AE608E"/>
    <w:lvl w:ilvl="0" w:tplc="93FA601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15D4B33"/>
    <w:multiLevelType w:val="hybridMultilevel"/>
    <w:tmpl w:val="4AA073F4"/>
    <w:lvl w:ilvl="0" w:tplc="DDCC7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26876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350D2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0C3034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880A1F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2673C"/>
    <w:multiLevelType w:val="hybridMultilevel"/>
    <w:tmpl w:val="47C49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A530C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2F6969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524F5D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4C7895"/>
    <w:multiLevelType w:val="hybridMultilevel"/>
    <w:tmpl w:val="E7040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5177E5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965C1A"/>
    <w:multiLevelType w:val="hybridMultilevel"/>
    <w:tmpl w:val="B9FED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CA033B"/>
    <w:multiLevelType w:val="hybridMultilevel"/>
    <w:tmpl w:val="A67C710E"/>
    <w:lvl w:ilvl="0" w:tplc="8116C824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>
    <w:nsid w:val="6C802C71"/>
    <w:multiLevelType w:val="hybridMultilevel"/>
    <w:tmpl w:val="EFD6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BC3C60"/>
    <w:multiLevelType w:val="hybridMultilevel"/>
    <w:tmpl w:val="E7040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E97411"/>
    <w:multiLevelType w:val="hybridMultilevel"/>
    <w:tmpl w:val="4C7CC220"/>
    <w:lvl w:ilvl="0" w:tplc="761C7A9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7"/>
  </w:num>
  <w:num w:numId="8">
    <w:abstractNumId w:val="16"/>
  </w:num>
  <w:num w:numId="9">
    <w:abstractNumId w:val="11"/>
  </w:num>
  <w:num w:numId="10">
    <w:abstractNumId w:val="9"/>
  </w:num>
  <w:num w:numId="11">
    <w:abstractNumId w:val="4"/>
  </w:num>
  <w:num w:numId="12">
    <w:abstractNumId w:val="8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A55"/>
    <w:rsid w:val="00127786"/>
    <w:rsid w:val="001A3147"/>
    <w:rsid w:val="00210725"/>
    <w:rsid w:val="00252AF5"/>
    <w:rsid w:val="00383FB3"/>
    <w:rsid w:val="003A4768"/>
    <w:rsid w:val="004A0850"/>
    <w:rsid w:val="004B12AC"/>
    <w:rsid w:val="00587597"/>
    <w:rsid w:val="00674933"/>
    <w:rsid w:val="006B0D87"/>
    <w:rsid w:val="00795B2B"/>
    <w:rsid w:val="007C5EC9"/>
    <w:rsid w:val="007D33D8"/>
    <w:rsid w:val="008655B4"/>
    <w:rsid w:val="008A7F5E"/>
    <w:rsid w:val="008B2EEB"/>
    <w:rsid w:val="008F4744"/>
    <w:rsid w:val="008F5CA0"/>
    <w:rsid w:val="00990A55"/>
    <w:rsid w:val="009D6297"/>
    <w:rsid w:val="009D6425"/>
    <w:rsid w:val="00A12854"/>
    <w:rsid w:val="00A66E64"/>
    <w:rsid w:val="00A7444D"/>
    <w:rsid w:val="00AE1393"/>
    <w:rsid w:val="00B11BB4"/>
    <w:rsid w:val="00B7753D"/>
    <w:rsid w:val="00B93168"/>
    <w:rsid w:val="00C7438E"/>
    <w:rsid w:val="00D17AE7"/>
    <w:rsid w:val="00D32648"/>
    <w:rsid w:val="00D339DC"/>
    <w:rsid w:val="00D83C05"/>
    <w:rsid w:val="00DA03DC"/>
    <w:rsid w:val="00EE4A24"/>
    <w:rsid w:val="00F401AB"/>
    <w:rsid w:val="00FE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55"/>
    <w:rPr>
      <w:rFonts w:eastAsia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648"/>
    <w:pPr>
      <w:ind w:left="720"/>
      <w:contextualSpacing/>
    </w:pPr>
  </w:style>
  <w:style w:type="table" w:styleId="a4">
    <w:name w:val="Table Grid"/>
    <w:basedOn w:val="a1"/>
    <w:uiPriority w:val="59"/>
    <w:rsid w:val="0012778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rsid w:val="0012778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27786"/>
    <w:rPr>
      <w:rFonts w:eastAsia="Calibri" w:cs="Times New Roman"/>
      <w:sz w:val="24"/>
      <w:szCs w:val="24"/>
    </w:rPr>
  </w:style>
  <w:style w:type="character" w:styleId="a7">
    <w:name w:val="page number"/>
    <w:basedOn w:val="a0"/>
    <w:rsid w:val="00127786"/>
  </w:style>
  <w:style w:type="paragraph" w:styleId="a8">
    <w:name w:val="header"/>
    <w:basedOn w:val="a"/>
    <w:link w:val="a9"/>
    <w:uiPriority w:val="99"/>
    <w:rsid w:val="001277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7786"/>
    <w:rPr>
      <w:rFonts w:eastAsia="Calibri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2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778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55"/>
    <w:rPr>
      <w:rFonts w:eastAsia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648"/>
    <w:pPr>
      <w:ind w:left="720"/>
      <w:contextualSpacing/>
    </w:pPr>
  </w:style>
  <w:style w:type="table" w:styleId="a4">
    <w:name w:val="Table Grid"/>
    <w:basedOn w:val="a1"/>
    <w:uiPriority w:val="59"/>
    <w:rsid w:val="0012778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rsid w:val="0012778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27786"/>
    <w:rPr>
      <w:rFonts w:eastAsia="Calibri" w:cs="Times New Roman"/>
      <w:sz w:val="24"/>
      <w:szCs w:val="24"/>
    </w:rPr>
  </w:style>
  <w:style w:type="character" w:styleId="a7">
    <w:name w:val="page number"/>
    <w:basedOn w:val="a0"/>
    <w:rsid w:val="00127786"/>
  </w:style>
  <w:style w:type="paragraph" w:styleId="a8">
    <w:name w:val="header"/>
    <w:basedOn w:val="a"/>
    <w:link w:val="a9"/>
    <w:uiPriority w:val="99"/>
    <w:rsid w:val="001277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7786"/>
    <w:rPr>
      <w:rFonts w:eastAsia="Calibri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2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778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6424</Words>
  <Characters>36623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Артабаева</dc:creator>
  <cp:lastModifiedBy>интернет</cp:lastModifiedBy>
  <cp:revision>2</cp:revision>
  <dcterms:created xsi:type="dcterms:W3CDTF">2017-09-04T16:18:00Z</dcterms:created>
  <dcterms:modified xsi:type="dcterms:W3CDTF">2017-09-04T16:18:00Z</dcterms:modified>
</cp:coreProperties>
</file>