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17DA1">
        <w:rPr>
          <w:rFonts w:ascii="Times New Roman" w:hAnsi="Times New Roman" w:cs="Times New Roman"/>
          <w:sz w:val="28"/>
          <w:szCs w:val="28"/>
        </w:rPr>
        <w:t>Утверждаю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Правительства Российской Федерации -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Руководитель Аппарата Правительства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Российской Федерации,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 xml:space="preserve">член президиума Совета </w:t>
      </w:r>
      <w:proofErr w:type="gramStart"/>
      <w:r w:rsidRPr="00C17DA1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C17DA1">
        <w:rPr>
          <w:rFonts w:ascii="Times New Roman" w:hAnsi="Times New Roman" w:cs="Times New Roman"/>
          <w:sz w:val="28"/>
          <w:szCs w:val="28"/>
        </w:rPr>
        <w:t>Президенте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по противодействию коррупции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С.СОБЯНИН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18 февраля 2010 г. N 647п-П16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7DA1">
        <w:rPr>
          <w:rFonts w:ascii="Times New Roman" w:hAnsi="Times New Roman" w:cs="Times New Roman"/>
          <w:b/>
          <w:bCs/>
          <w:sz w:val="28"/>
          <w:szCs w:val="28"/>
        </w:rPr>
        <w:t>ТИПОВОЕ ПОЛОЖЕНИЕ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7DA1">
        <w:rPr>
          <w:rFonts w:ascii="Times New Roman" w:hAnsi="Times New Roman" w:cs="Times New Roman"/>
          <w:b/>
          <w:bCs/>
          <w:sz w:val="28"/>
          <w:szCs w:val="28"/>
        </w:rPr>
        <w:t>О ПОДРАЗДЕЛЕНИИ ПО ПРОФИЛАКТИКЕ КОРРУПЦИОННЫХ И ИНЫХ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7DA1">
        <w:rPr>
          <w:rFonts w:ascii="Times New Roman" w:hAnsi="Times New Roman" w:cs="Times New Roman"/>
          <w:b/>
          <w:bCs/>
          <w:sz w:val="28"/>
          <w:szCs w:val="28"/>
        </w:rPr>
        <w:t xml:space="preserve">ПРАВОНАРУШЕНИЙ КАДРОВОЙ СЛУЖБЫ </w:t>
      </w:r>
      <w:proofErr w:type="gramStart"/>
      <w:r w:rsidRPr="00C17DA1">
        <w:rPr>
          <w:rFonts w:ascii="Times New Roman" w:hAnsi="Times New Roman" w:cs="Times New Roman"/>
          <w:b/>
          <w:bCs/>
          <w:sz w:val="28"/>
          <w:szCs w:val="28"/>
        </w:rPr>
        <w:t>ФЕДЕРАЛЬНОГО</w:t>
      </w:r>
      <w:proofErr w:type="gramEnd"/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7DA1">
        <w:rPr>
          <w:rFonts w:ascii="Times New Roman" w:hAnsi="Times New Roman" w:cs="Times New Roman"/>
          <w:b/>
          <w:bCs/>
          <w:sz w:val="28"/>
          <w:szCs w:val="28"/>
        </w:rPr>
        <w:t>ГОСУДАРСТВЕННОГО ОРГАНА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17"/>
      <w:bookmarkEnd w:id="1"/>
      <w:r w:rsidRPr="00C17DA1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17DA1">
        <w:rPr>
          <w:rFonts w:ascii="Times New Roman" w:hAnsi="Times New Roman" w:cs="Times New Roman"/>
          <w:sz w:val="28"/>
          <w:szCs w:val="28"/>
        </w:rPr>
        <w:t xml:space="preserve">Подразделение по профилактике коррупционных и иных правонарушений (далее - подразделение) создается в соответствии с </w:t>
      </w:r>
      <w:hyperlink r:id="rId5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пунктом 3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 Указа Президента Российской Федерации от 21 сентября 2009 года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и является структурным подразделением кадровой службы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федерального государственного органа.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17DA1">
        <w:rPr>
          <w:rFonts w:ascii="Times New Roman" w:hAnsi="Times New Roman" w:cs="Times New Roman"/>
          <w:sz w:val="28"/>
          <w:szCs w:val="28"/>
        </w:rPr>
        <w:t xml:space="preserve">Настоящее положение распространяется на федеральные государственные органы, за исключением федеральных государственных органов, указанных в </w:t>
      </w:r>
      <w:hyperlink r:id="rId6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разделе II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несовершеннолетних детей, утвержденного Указом Президента Российской Федерации от 18 мая 2009 г. N 557.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 xml:space="preserve">3. Подразделение руководствуется в своей деятельности </w:t>
      </w:r>
      <w:hyperlink r:id="rId7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а также настоящим Положением.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Par23"/>
      <w:bookmarkEnd w:id="2"/>
      <w:r w:rsidRPr="00C17DA1">
        <w:rPr>
          <w:rFonts w:ascii="Times New Roman" w:hAnsi="Times New Roman" w:cs="Times New Roman"/>
          <w:sz w:val="28"/>
          <w:szCs w:val="28"/>
        </w:rPr>
        <w:lastRenderedPageBreak/>
        <w:t>II. Основные задачи и функции подразделения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7DA1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C17DA1">
        <w:rPr>
          <w:rFonts w:ascii="Times New Roman" w:hAnsi="Times New Roman" w:cs="Times New Roman"/>
          <w:sz w:val="28"/>
          <w:szCs w:val="28"/>
        </w:rPr>
        <w:t>: примечание.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Нумерация пунктов дана в соответствии с официальным текстом документа.</w:t>
      </w:r>
    </w:p>
    <w:p w:rsidR="00C17DA1" w:rsidRPr="00C17DA1" w:rsidRDefault="00C17DA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3. Основными задачами подразделения являются профилактика коррупционных и иных правонарушений в федеральном государственном органе, а также обеспечение деятельности федерального государственного органа по соблюдению государственными служащими запретов, ограничений, обязательств и правил служебного поведения.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4. Подразделение осуществляет следующие функции: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7DA1">
        <w:rPr>
          <w:rFonts w:ascii="Times New Roman" w:hAnsi="Times New Roman" w:cs="Times New Roman"/>
          <w:sz w:val="28"/>
          <w:szCs w:val="28"/>
        </w:rPr>
        <w:t xml:space="preserve">а) обеспечивает соблюдение федеральными государственными служащими ограничений и запретов, требований, направленных на предотвращение или урегулирование конфликта интересов, а также соблюдение исполнения ими обязанностей, установленных Федеральным </w:t>
      </w:r>
      <w:hyperlink r:id="rId8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 "О противодействии коррупции" и другими федеральными законами (далее - требования к служебному поведению);</w:t>
      </w:r>
      <w:proofErr w:type="gramEnd"/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б) принимает меры по выявлению и устранению причин и условий, способствующих возникновению конфликта интересов на государственной службе;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в) обеспечивает деятельность комиссий по соблюдению требований к служебному поведению федеральных государственных гражданских служащих и урегулированию конфликта интересов;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7DA1">
        <w:rPr>
          <w:rFonts w:ascii="Times New Roman" w:hAnsi="Times New Roman" w:cs="Times New Roman"/>
          <w:sz w:val="28"/>
          <w:szCs w:val="28"/>
        </w:rPr>
        <w:t xml:space="preserve">г) оказывает федеральным государственным служащим консультативную помощь по вопросам, связанным с применением на практике требований к служебному поведению и общих принципов служебного поведения государственных служащих, утвержденных </w:t>
      </w:r>
      <w:hyperlink r:id="rId9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12 августа 2002 г. N 885, а также с уведомлением представителя нанимателя, органов прокуратуры Российской Федерации и иных федеральных государственных органов о фактах совершения федеральными государственными служащими коррупционных и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иных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д) обеспечивает реализацию федеральными государственными служащими обязанности по уведомлению представителя нанимателя, органов прокуратуры Российской Федерации и иных федеральных государственных органов обо всех случаях обращения к ним каких-либо лиц в целях склонения их к совершению коррупционных и иных правонарушений;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 xml:space="preserve">е) организует правовое просвещение федеральных государственных </w:t>
      </w:r>
      <w:r w:rsidRPr="00C17DA1">
        <w:rPr>
          <w:rFonts w:ascii="Times New Roman" w:hAnsi="Times New Roman" w:cs="Times New Roman"/>
          <w:sz w:val="28"/>
          <w:szCs w:val="28"/>
        </w:rPr>
        <w:lastRenderedPageBreak/>
        <w:t>служащих;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ж) проводит служебные проверки;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з) обеспечивает проведение: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7DA1">
        <w:rPr>
          <w:rFonts w:ascii="Times New Roman" w:hAnsi="Times New Roman" w:cs="Times New Roman"/>
          <w:sz w:val="28"/>
          <w:szCs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а также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проверки соблюдения федеральными государственными служащими требований к служебному поведению;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проверки соблюдения гражданами, замещавшими должности федеральной государственной службы, ограничений в случае заключения ими трудового договора после ухода с федеральной государственной службы;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 xml:space="preserve">и) собирает и обрабатывает сведения о доходах, об имуществе и обязательствах имущественного характера, представленные в установленном </w:t>
      </w:r>
      <w:hyperlink r:id="rId10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, а также осуществляет </w:t>
      </w:r>
      <w:proofErr w:type="gramStart"/>
      <w:r w:rsidRPr="00C17DA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своевременностью их представления;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к) обеспечивает подготовку сведений о доходах, об имуществе и обязательствах имущественного характера, подлежащих размещению на официальном сайте федерального государственного органа;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л) подготавливает в соответствии со своей компетенцией проекты нормативных правовых актов о противодействии коррупции;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м) взаимодействует с правоохранительными органами в установленной сфере деятельности;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н) обеспечивает сохранность и конфиденциальность сведений о федеральных государственных служащих, полученных в ходе своей деятельности.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5. Подразделение осуществляет свои функции посредством: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7DA1">
        <w:rPr>
          <w:rFonts w:ascii="Times New Roman" w:hAnsi="Times New Roman" w:cs="Times New Roman"/>
          <w:sz w:val="28"/>
          <w:szCs w:val="28"/>
        </w:rPr>
        <w:t xml:space="preserve">а) направления в установленном </w:t>
      </w:r>
      <w:hyperlink r:id="rId11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 запросов в федеральные органы исполнительной власти, уполномоченные осуществлять оперативно-розыскную деятельность в соответствии с Федеральным </w:t>
      </w:r>
      <w:hyperlink r:id="rId12" w:history="1">
        <w:r w:rsidRPr="00C17DA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C17DA1">
        <w:rPr>
          <w:rFonts w:ascii="Times New Roman" w:hAnsi="Times New Roman" w:cs="Times New Roman"/>
          <w:sz w:val="28"/>
          <w:szCs w:val="28"/>
        </w:rPr>
        <w:t xml:space="preserve"> "Об оперативно-розыскной деятельности",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 у них сведениях о доходах, об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7DA1">
        <w:rPr>
          <w:rFonts w:ascii="Times New Roman" w:hAnsi="Times New Roman" w:cs="Times New Roman"/>
          <w:sz w:val="28"/>
          <w:szCs w:val="28"/>
        </w:rPr>
        <w:t xml:space="preserve">имуществе и обязательствах имущественного характера гражданина или федерального государственного служащего, его супруги (супруга) и 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федеральным государственным служащим требований к служебному поведению (направление запросов в федеральные органы </w:t>
      </w:r>
      <w:r w:rsidRPr="00C17DA1">
        <w:rPr>
          <w:rFonts w:ascii="Times New Roman" w:hAnsi="Times New Roman" w:cs="Times New Roman"/>
          <w:sz w:val="28"/>
          <w:szCs w:val="28"/>
        </w:rPr>
        <w:lastRenderedPageBreak/>
        <w:t>исполнительной власти, уполномоченные на осуществление оперативно-розыскной деятельности, в интересах территориальных органов федеральных государственных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органов осуществляют соответствующие федеральные государственные органы);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б) представления дополнительных сведений в комиссию по соблюдению требований к служебному поведению государственных гражданских служащих Российской Федерации и урегулированию конфликта интересов, необходимых для ее работы;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в) проведения бесед с гражданином или федеральным государственным служащим по вопросам, входящим в компетенцию подразделения;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г) получения от гражданина или федерального государственного служащего пояснения по представленным им материалам;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 xml:space="preserve">д) уведомления в установленном порядке в письменной форме федерального государственного </w:t>
      </w:r>
      <w:proofErr w:type="gramStart"/>
      <w:r w:rsidRPr="00C17DA1">
        <w:rPr>
          <w:rFonts w:ascii="Times New Roman" w:hAnsi="Times New Roman" w:cs="Times New Roman"/>
          <w:sz w:val="28"/>
          <w:szCs w:val="28"/>
        </w:rPr>
        <w:t>служащего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о начале проводимой в отношении него проверки;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7DA1">
        <w:rPr>
          <w:rFonts w:ascii="Times New Roman" w:hAnsi="Times New Roman" w:cs="Times New Roman"/>
          <w:sz w:val="28"/>
          <w:szCs w:val="28"/>
        </w:rPr>
        <w:t>е) представления в установленном порядке лицу, принявшему решение о проведении проверки, доклад</w:t>
      </w:r>
      <w:proofErr w:type="gramStart"/>
      <w:r w:rsidRPr="00C17DA1">
        <w:rPr>
          <w:rFonts w:ascii="Times New Roman" w:hAnsi="Times New Roman" w:cs="Times New Roman"/>
          <w:sz w:val="28"/>
          <w:szCs w:val="28"/>
        </w:rPr>
        <w:t>а о ее</w:t>
      </w:r>
      <w:proofErr w:type="gramEnd"/>
      <w:r w:rsidRPr="00C17DA1">
        <w:rPr>
          <w:rFonts w:ascii="Times New Roman" w:hAnsi="Times New Roman" w:cs="Times New Roman"/>
          <w:sz w:val="28"/>
          <w:szCs w:val="28"/>
        </w:rPr>
        <w:t xml:space="preserve"> результатах.</w:t>
      </w: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7DA1" w:rsidRPr="00C17DA1" w:rsidRDefault="00C17DA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24B" w:rsidRPr="00C17DA1" w:rsidRDefault="00AC724B">
      <w:pPr>
        <w:rPr>
          <w:rFonts w:ascii="Times New Roman" w:hAnsi="Times New Roman" w:cs="Times New Roman"/>
          <w:sz w:val="28"/>
          <w:szCs w:val="28"/>
        </w:rPr>
      </w:pPr>
    </w:p>
    <w:sectPr w:rsidR="00AC724B" w:rsidRPr="00C17DA1" w:rsidSect="00D35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DA1"/>
    <w:rsid w:val="00AC724B"/>
    <w:rsid w:val="00C1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E2CC23309FBA81F8EE7AB6CA1A7603893B3ADCAEF47E3830AAEDAEBDKBI3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9E2CC23309FBA81F8EE7AB6CA1A76038A343FDCA0A1293A61FFE3KAIBP" TargetMode="External"/><Relationship Id="rId12" Type="http://schemas.openxmlformats.org/officeDocument/2006/relationships/hyperlink" Target="consultantplus://offline/ref=99E2CC23309FBA81F8EE7AB6CA1A760389393ED9A8FE7E3830AAEDAEBDB358966DD321DF06E742ECKCI3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9E2CC23309FBA81F8EE7AB6CA1A7603893A3DD9A3F27E3830AAEDAEBDB358966DD321DF06E743EFKCIAP" TargetMode="External"/><Relationship Id="rId11" Type="http://schemas.openxmlformats.org/officeDocument/2006/relationships/hyperlink" Target="consultantplus://offline/ref=99E2CC23309FBA81F8EE7AB6CA1A7603893A3CDEABF37E3830AAEDAEBDB358966DD321DF06E743E5KCI9P" TargetMode="External"/><Relationship Id="rId5" Type="http://schemas.openxmlformats.org/officeDocument/2006/relationships/hyperlink" Target="consultantplus://offline/ref=99E2CC23309FBA81F8EE7AB6CA1A7603893A3CDEABF37E3830AAEDAEBDB358966DD321DF06E743EDKCI2P" TargetMode="External"/><Relationship Id="rId10" Type="http://schemas.openxmlformats.org/officeDocument/2006/relationships/hyperlink" Target="consultantplus://offline/ref=99E2CC23309FBA81F8EE7AB6CA1A7603893A3CDEA2F77E3830AAEDAEBDB358966DD321DF06E743EFKCIF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9E2CC23309FBA81F8EE7AB6CA1A760380353DD9A2FC233238F3E1ACBABC07816A9A2DDE06E740KEI4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Зеленов Игорь Николаевич</dc:creator>
  <cp:lastModifiedBy>Зеленов Игорь Николаевич</cp:lastModifiedBy>
  <cp:revision>1</cp:revision>
  <dcterms:created xsi:type="dcterms:W3CDTF">2015-01-27T15:08:00Z</dcterms:created>
  <dcterms:modified xsi:type="dcterms:W3CDTF">2015-01-27T15:09:00Z</dcterms:modified>
</cp:coreProperties>
</file>