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E94" w:rsidRDefault="009F5E94" w:rsidP="009F5E9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pt_sansregular" w:hAnsi="pt_sansregular"/>
          <w:color w:val="000000"/>
        </w:rPr>
      </w:pPr>
      <w:r>
        <w:rPr>
          <w:rFonts w:ascii="inherit" w:hAnsi="inherit"/>
          <w:b/>
          <w:bCs/>
          <w:color w:val="000000"/>
          <w:bdr w:val="none" w:sz="0" w:space="0" w:color="auto" w:frame="1"/>
        </w:rPr>
        <w:t>Список вузов-участников консорциума приоритетного проекта «Развитие экспортного потенциала российской системы образования»:</w:t>
      </w:r>
    </w:p>
    <w:p w:rsidR="009F5E94" w:rsidRDefault="009F5E94" w:rsidP="009F5E9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pt_sansregular" w:hAnsi="pt_sansregular"/>
          <w:color w:val="000000"/>
        </w:rPr>
      </w:pPr>
      <w:r>
        <w:rPr>
          <w:rFonts w:ascii="inherit" w:hAnsi="inherit"/>
          <w:color w:val="000000"/>
          <w:bdr w:val="none" w:sz="0" w:space="0" w:color="auto" w:frame="1"/>
        </w:rPr>
        <w:br/>
        <w:t>1. Академия русского балета имени А.Я. Вагановой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2. Белгородский государственный национальный исследовательский университет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3. Всероссийский государственный институт кинематографии имени С.А. Герасимова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4. Дальневосточный федеральный университет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5. Казанский (Приволжский) федеральный университет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6. Казанский национальный исследовательский технологический университет С.В. Юшко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7. Кубанский государственный аграрный университет имени И.Т. Трубилина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8. Московская государственная консерватория имени П.И. Чайковского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9. Московский авиационный институт (национальный исследовательский университет)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10. Московский государственный академический художественный институт имени В.И. Сурикова при Российской академии художеств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11. Московский государственный институт международных отношений (университет) Министерства иностранных дел Российской Федерации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12. Московский государственный технический университет имени Н.Э. Баумана (национальный исследовательский университет)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13. Московский государственный университет имени М.В. Ломоносова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14. Московский политехнический университет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15. Московский физико-технический институт (государственный университет)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16. Национальный исследовательский технологический университет МИСиС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17. Национальный исследовательский Томский государственный университет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18. Национальный исследовательский Томский политехнический университет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19. Национальный исследовательский университет «Высшая школа экономики»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20. Национальный исследовательский ядерный университет «МИФИ»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21. Новосибирский государственный технический университет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22. Первый Московский государственный медицинский университет имени И.М. Сеченова Минздрава России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23. Российская академия музыки имени Гнесиных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lastRenderedPageBreak/>
        <w:br/>
        <w:t>24. Российская академия народного хозяйства и государственной службы при Президенте Российской Федерации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25. Российский государственный аграрный университет — МСХА имени К.А. Тимирязева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26. Российский государственный гуманитарный университет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27. Российский государственный университет нефти и газа (национальный исследовательский университет) имени И.М. Губкина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28. Российский институт театрального искусства — ГИТИС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29. Российский национальный исследовательский медицинский университет имени Н.И. Пирогова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30. Российский университет дружбы народов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31. Российский университет транспорта (МИИТ)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32. Санкт-Петербургский политехнический университет Петра Великого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33. Саратовский государственный аграрный университет имени Н.И. Вавилова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34. Сибирский государственный медицинский университет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35. Тамбовский государственный университет имени Г.Р. Державина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36. Уральский федеральный университет имени первого Президента России Б.Н. Ельцина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37. Финансовый университет при Правительстве Российской Федерации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38. Южно-Уральский государственный университет (национальный исследовательский университет)</w:t>
      </w:r>
      <w:r>
        <w:rPr>
          <w:rFonts w:ascii="inherit" w:hAnsi="inherit"/>
          <w:color w:val="000000"/>
          <w:bdr w:val="none" w:sz="0" w:space="0" w:color="auto" w:frame="1"/>
        </w:rPr>
        <w:br/>
      </w:r>
      <w:r>
        <w:rPr>
          <w:rFonts w:ascii="inherit" w:hAnsi="inherit"/>
          <w:color w:val="000000"/>
          <w:bdr w:val="none" w:sz="0" w:space="0" w:color="auto" w:frame="1"/>
        </w:rPr>
        <w:br/>
        <w:t>39. Южный федеральный университет</w:t>
      </w:r>
    </w:p>
    <w:p w:rsidR="007921E9" w:rsidRDefault="007921E9">
      <w:bookmarkStart w:id="0" w:name="_GoBack"/>
      <w:bookmarkEnd w:id="0"/>
    </w:p>
    <w:sectPr w:rsidR="00792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t_sans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E94"/>
    <w:rsid w:val="007921E9"/>
    <w:rsid w:val="009F5E94"/>
    <w:rsid w:val="00EA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5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5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osipova-kv</dc:creator>
  <cp:lastModifiedBy>osipova-kv</cp:lastModifiedBy>
  <cp:revision>1</cp:revision>
  <dcterms:created xsi:type="dcterms:W3CDTF">2017-09-13T11:58:00Z</dcterms:created>
  <dcterms:modified xsi:type="dcterms:W3CDTF">2017-09-13T11:59:00Z</dcterms:modified>
</cp:coreProperties>
</file>