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94187" w:rsidRPr="001C7EFD" w:rsidRDefault="00594187" w:rsidP="001C7EFD">
      <w:pPr>
        <w:widowControl w:val="0"/>
        <w:jc w:val="center"/>
        <w:rPr>
          <w:rFonts w:ascii="Times New Roman" w:hAnsi="Times New Roman" w:cs="Times New Roman"/>
          <w:sz w:val="28"/>
          <w:szCs w:val="28"/>
        </w:rPr>
      </w:pPr>
      <w:r w:rsidRPr="001C7EFD">
        <w:rPr>
          <w:rFonts w:ascii="Times New Roman" w:hAnsi="Times New Roman" w:cs="Times New Roman"/>
          <w:sz w:val="28"/>
          <w:szCs w:val="28"/>
        </w:rPr>
        <w:t xml:space="preserve">Круглый стол по обсуждению </w:t>
      </w:r>
      <w:r w:rsidR="00CD7730">
        <w:rPr>
          <w:rFonts w:ascii="Times New Roman" w:hAnsi="Times New Roman" w:cs="Times New Roman"/>
          <w:sz w:val="28"/>
          <w:szCs w:val="28"/>
        </w:rPr>
        <w:t xml:space="preserve">новой редакции </w:t>
      </w:r>
      <w:r w:rsidR="00CD7730">
        <w:rPr>
          <w:rFonts w:ascii="Times New Roman" w:hAnsi="Times New Roman" w:cs="Times New Roman"/>
          <w:sz w:val="28"/>
          <w:szCs w:val="28"/>
        </w:rPr>
        <w:br/>
        <w:t>Законопроекта Г</w:t>
      </w:r>
      <w:r w:rsidRPr="001C7EFD">
        <w:rPr>
          <w:rFonts w:ascii="Times New Roman" w:hAnsi="Times New Roman" w:cs="Times New Roman"/>
          <w:sz w:val="28"/>
          <w:szCs w:val="28"/>
        </w:rPr>
        <w:t>С «Контингент»</w:t>
      </w:r>
    </w:p>
    <w:p w:rsidR="00B90FE2" w:rsidRDefault="00B90FE2" w:rsidP="001C7EFD">
      <w:pPr>
        <w:widowControl w:val="0"/>
        <w:jc w:val="both"/>
        <w:rPr>
          <w:rFonts w:ascii="Times New Roman" w:hAnsi="Times New Roman" w:cs="Times New Roman"/>
          <w:sz w:val="28"/>
          <w:szCs w:val="28"/>
        </w:rPr>
      </w:pPr>
    </w:p>
    <w:p w:rsidR="00594187" w:rsidRDefault="00B90FE2" w:rsidP="001C7EFD">
      <w:pPr>
        <w:widowControl w:val="0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B90FE2">
        <w:rPr>
          <w:rFonts w:ascii="Times New Roman" w:hAnsi="Times New Roman" w:cs="Times New Roman"/>
          <w:sz w:val="28"/>
          <w:szCs w:val="28"/>
        </w:rPr>
        <w:t xml:space="preserve">В Российской газете </w:t>
      </w:r>
      <w:r w:rsidR="00594187" w:rsidRPr="00392E7A">
        <w:rPr>
          <w:rFonts w:ascii="Times New Roman" w:hAnsi="Times New Roman" w:cs="Times New Roman"/>
          <w:sz w:val="28"/>
          <w:szCs w:val="28"/>
        </w:rPr>
        <w:t xml:space="preserve">27 апреля 2017 г. состоялся круглый стол под руководством депутата Государственной Думы Федерального Собрания Российской Федерации Мизулиной Е.Б. на тему «Обсуждение новой редакции Федерального закона «О внесении изменений в статьи 15 и 16 Федерального закона «Об общих принципах организации местного самоуправления в Российской Федерации» </w:t>
      </w:r>
      <w:r w:rsidR="001C7EFD">
        <w:rPr>
          <w:rFonts w:ascii="Times New Roman" w:hAnsi="Times New Roman" w:cs="Times New Roman"/>
          <w:sz w:val="28"/>
          <w:szCs w:val="28"/>
        </w:rPr>
        <w:br/>
      </w:r>
      <w:r w:rsidR="00594187" w:rsidRPr="00392E7A">
        <w:rPr>
          <w:rFonts w:ascii="Times New Roman" w:hAnsi="Times New Roman" w:cs="Times New Roman"/>
          <w:sz w:val="28"/>
          <w:szCs w:val="28"/>
        </w:rPr>
        <w:t>и Федеральный закон «Об образовании в Российской Федерации» (далее – круглый стол).</w:t>
      </w:r>
      <w:proofErr w:type="gramEnd"/>
    </w:p>
    <w:p w:rsidR="00B90FE2" w:rsidRDefault="00B90FE2" w:rsidP="001C7EFD">
      <w:pPr>
        <w:widowControl w:val="0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90FE2">
        <w:rPr>
          <w:rFonts w:ascii="Times New Roman" w:hAnsi="Times New Roman" w:cs="Times New Roman"/>
          <w:sz w:val="28"/>
          <w:szCs w:val="28"/>
        </w:rPr>
        <w:t>Дискуссия</w:t>
      </w:r>
      <w:r>
        <w:rPr>
          <w:rFonts w:ascii="Times New Roman" w:hAnsi="Times New Roman" w:cs="Times New Roman"/>
          <w:sz w:val="28"/>
          <w:szCs w:val="28"/>
        </w:rPr>
        <w:t>, в рамках круглого стола</w:t>
      </w:r>
      <w:r w:rsidRPr="00B90FE2">
        <w:rPr>
          <w:rFonts w:ascii="Times New Roman" w:hAnsi="Times New Roman" w:cs="Times New Roman"/>
          <w:sz w:val="28"/>
          <w:szCs w:val="28"/>
        </w:rPr>
        <w:t xml:space="preserve"> стала очередным этапом большого общественного обсуждения данного законопроекта. Накануне прошли слушания </w:t>
      </w:r>
      <w:r w:rsidR="001C7EFD">
        <w:rPr>
          <w:rFonts w:ascii="Times New Roman" w:hAnsi="Times New Roman" w:cs="Times New Roman"/>
          <w:sz w:val="28"/>
          <w:szCs w:val="28"/>
        </w:rPr>
        <w:br/>
      </w:r>
      <w:r w:rsidRPr="00B90FE2">
        <w:rPr>
          <w:rFonts w:ascii="Times New Roman" w:hAnsi="Times New Roman" w:cs="Times New Roman"/>
          <w:sz w:val="28"/>
          <w:szCs w:val="28"/>
        </w:rPr>
        <w:t>в Государственной Думе и Общественной палате Российской Федерации.</w:t>
      </w:r>
    </w:p>
    <w:p w:rsidR="00B90FE2" w:rsidRPr="00B90FE2" w:rsidRDefault="00B90FE2" w:rsidP="001C7EFD">
      <w:pPr>
        <w:widowControl w:val="0"/>
        <w:spacing w:line="360" w:lineRule="auto"/>
        <w:ind w:firstLine="709"/>
        <w:jc w:val="both"/>
        <w:rPr>
          <w:rFonts w:ascii="Times New Roman" w:hAnsi="Times New Roman" w:cs="Times New Roman"/>
          <w:i/>
          <w:sz w:val="28"/>
          <w:szCs w:val="28"/>
        </w:rPr>
      </w:pPr>
      <w:r w:rsidRPr="00B90FE2">
        <w:rPr>
          <w:rFonts w:ascii="Times New Roman" w:hAnsi="Times New Roman" w:cs="Times New Roman"/>
          <w:i/>
          <w:sz w:val="28"/>
          <w:szCs w:val="28"/>
        </w:rPr>
        <w:t>Директор Департамента управления программами и конкурсных процедур Минобрнауки России Михаил Попов:</w:t>
      </w:r>
    </w:p>
    <w:p w:rsidR="00B90FE2" w:rsidRDefault="00B90FE2" w:rsidP="001C7EFD">
      <w:pPr>
        <w:widowControl w:val="0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90FE2">
        <w:rPr>
          <w:rFonts w:ascii="Times New Roman" w:hAnsi="Times New Roman" w:cs="Times New Roman"/>
          <w:sz w:val="28"/>
          <w:szCs w:val="28"/>
        </w:rPr>
        <w:t xml:space="preserve">«Аналогичные системы давно и успешно работают в других отраслях. Образование должно идти в ногу со временем, и мы делаем все от нас зависящее для этого. Однако позиция министерства такова, что мы отдаем на общественное обсуждение все вопросы, даже в малейшей степени касающиеся учащихся или их родителей», — отметил директор Департамента управления программами </w:t>
      </w:r>
      <w:r w:rsidR="001C7EFD">
        <w:rPr>
          <w:rFonts w:ascii="Times New Roman" w:hAnsi="Times New Roman" w:cs="Times New Roman"/>
          <w:sz w:val="28"/>
          <w:szCs w:val="28"/>
        </w:rPr>
        <w:br/>
      </w:r>
      <w:r w:rsidRPr="00B90FE2">
        <w:rPr>
          <w:rFonts w:ascii="Times New Roman" w:hAnsi="Times New Roman" w:cs="Times New Roman"/>
          <w:sz w:val="28"/>
          <w:szCs w:val="28"/>
        </w:rPr>
        <w:t>и конкурсных процедур Минобрнауки России Михаил Попов.</w:t>
      </w:r>
    </w:p>
    <w:p w:rsidR="00B90FE2" w:rsidRPr="00B90FE2" w:rsidRDefault="00B90FE2" w:rsidP="001C7EFD">
      <w:pPr>
        <w:widowControl w:val="0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90FE2">
        <w:rPr>
          <w:rFonts w:ascii="Times New Roman" w:hAnsi="Times New Roman" w:cs="Times New Roman"/>
          <w:sz w:val="28"/>
          <w:szCs w:val="28"/>
        </w:rPr>
        <w:t>При этом, отметил он, ситуация для родителей и детей не изменится. Они продолжат пользоваться уже знакомыми и ставшими привычными за много лет сервисами, которые работают благодаря информационным системам. Это электронные дневники, журналы, системы контроля прохода в школу, электро</w:t>
      </w:r>
      <w:r w:rsidR="001C7EFD">
        <w:rPr>
          <w:rFonts w:ascii="Times New Roman" w:hAnsi="Times New Roman" w:cs="Times New Roman"/>
          <w:sz w:val="28"/>
          <w:szCs w:val="28"/>
        </w:rPr>
        <w:t>нные очереди и многое другое. Г</w:t>
      </w:r>
      <w:r w:rsidRPr="00B90FE2">
        <w:rPr>
          <w:rFonts w:ascii="Times New Roman" w:hAnsi="Times New Roman" w:cs="Times New Roman"/>
          <w:sz w:val="28"/>
          <w:szCs w:val="28"/>
        </w:rPr>
        <w:t xml:space="preserve">С </w:t>
      </w:r>
      <w:r w:rsidR="00CD7730">
        <w:rPr>
          <w:rFonts w:ascii="Times New Roman" w:hAnsi="Times New Roman" w:cs="Times New Roman"/>
          <w:sz w:val="28"/>
          <w:szCs w:val="28"/>
        </w:rPr>
        <w:t>«</w:t>
      </w:r>
      <w:r w:rsidRPr="00B90FE2">
        <w:rPr>
          <w:rFonts w:ascii="Times New Roman" w:hAnsi="Times New Roman" w:cs="Times New Roman"/>
          <w:sz w:val="28"/>
          <w:szCs w:val="28"/>
        </w:rPr>
        <w:t>Контингент</w:t>
      </w:r>
      <w:r w:rsidR="00CD7730">
        <w:rPr>
          <w:rFonts w:ascii="Times New Roman" w:hAnsi="Times New Roman" w:cs="Times New Roman"/>
          <w:sz w:val="28"/>
          <w:szCs w:val="28"/>
        </w:rPr>
        <w:t>»</w:t>
      </w:r>
      <w:r w:rsidRPr="00B90FE2">
        <w:rPr>
          <w:rFonts w:ascii="Times New Roman" w:hAnsi="Times New Roman" w:cs="Times New Roman"/>
          <w:sz w:val="28"/>
          <w:szCs w:val="28"/>
        </w:rPr>
        <w:t xml:space="preserve"> – это инструмент, необходимый для четкого управления, принятия точных решений в условиях меняющейся ситуации. От этого в значительной степени будет зависеть благополучие более 40 млн человек, которые связаны с системой образования.</w:t>
      </w:r>
    </w:p>
    <w:p w:rsidR="00B90FE2" w:rsidRDefault="00B90FE2" w:rsidP="001C7EFD">
      <w:pPr>
        <w:widowControl w:val="0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90FE2">
        <w:rPr>
          <w:rFonts w:ascii="Times New Roman" w:hAnsi="Times New Roman" w:cs="Times New Roman"/>
          <w:sz w:val="28"/>
          <w:szCs w:val="28"/>
        </w:rPr>
        <w:t xml:space="preserve">Информационные системы действуют в образовательной сфере уже много лет. Однако, в разных регионах и на разных уровнях управления – это разные системы, </w:t>
      </w:r>
      <w:r w:rsidRPr="00B90FE2">
        <w:rPr>
          <w:rFonts w:ascii="Times New Roman" w:hAnsi="Times New Roman" w:cs="Times New Roman"/>
          <w:sz w:val="28"/>
          <w:szCs w:val="28"/>
        </w:rPr>
        <w:lastRenderedPageBreak/>
        <w:t xml:space="preserve">которые требуют многократного ввода одних и тех же данных, не дают унифицированного и распределенного доступа к ним и не обеспечивают необходимого уровня защиты. Принятие законопроекта позволит повысить класс защиты этих систем и хранящихся в них сведений до уровня, предъявляемого ФСБ </w:t>
      </w:r>
      <w:r w:rsidR="001C7EFD">
        <w:rPr>
          <w:rFonts w:ascii="Times New Roman" w:hAnsi="Times New Roman" w:cs="Times New Roman"/>
          <w:sz w:val="28"/>
          <w:szCs w:val="28"/>
        </w:rPr>
        <w:br/>
      </w:r>
      <w:r w:rsidRPr="00B90FE2">
        <w:rPr>
          <w:rFonts w:ascii="Times New Roman" w:hAnsi="Times New Roman" w:cs="Times New Roman"/>
          <w:sz w:val="28"/>
          <w:szCs w:val="28"/>
        </w:rPr>
        <w:t>и ФСТЭК (Федеральная служба по техническому и экспортному контролю).</w:t>
      </w:r>
    </w:p>
    <w:p w:rsidR="00B90FE2" w:rsidRPr="00B90FE2" w:rsidRDefault="00B90FE2" w:rsidP="001C7EFD">
      <w:pPr>
        <w:widowControl w:val="0"/>
        <w:spacing w:line="360" w:lineRule="auto"/>
        <w:ind w:firstLine="709"/>
        <w:jc w:val="both"/>
        <w:rPr>
          <w:rFonts w:ascii="Times New Roman" w:hAnsi="Times New Roman" w:cs="Times New Roman"/>
          <w:i/>
          <w:sz w:val="28"/>
          <w:szCs w:val="28"/>
        </w:rPr>
      </w:pPr>
      <w:r w:rsidRPr="00B90FE2">
        <w:rPr>
          <w:rFonts w:ascii="Times New Roman" w:hAnsi="Times New Roman" w:cs="Times New Roman"/>
          <w:i/>
          <w:sz w:val="28"/>
          <w:szCs w:val="28"/>
        </w:rPr>
        <w:t>Директор Департамента проектов по информатизации Минкомсвязи России Олег Качанов:</w:t>
      </w:r>
    </w:p>
    <w:p w:rsidR="00B90FE2" w:rsidRDefault="00B90FE2" w:rsidP="001C7EFD">
      <w:pPr>
        <w:widowControl w:val="0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90FE2">
        <w:rPr>
          <w:rFonts w:ascii="Times New Roman" w:hAnsi="Times New Roman" w:cs="Times New Roman"/>
          <w:sz w:val="28"/>
          <w:szCs w:val="28"/>
        </w:rPr>
        <w:t>Проведенные совместно с Высшей школой экономики исследования позволили подсчитать, что суммарная стоимость трудозатрат педагогов на заполнение только одной статистической формы составляет 7 млрд рублей в год. При этом, за</w:t>
      </w:r>
      <w:r w:rsidR="001C7EFD">
        <w:rPr>
          <w:rFonts w:ascii="Times New Roman" w:hAnsi="Times New Roman" w:cs="Times New Roman"/>
          <w:sz w:val="28"/>
          <w:szCs w:val="28"/>
        </w:rPr>
        <w:t>траты на ведение всей системы Г</w:t>
      </w:r>
      <w:r w:rsidRPr="00B90FE2">
        <w:rPr>
          <w:rFonts w:ascii="Times New Roman" w:hAnsi="Times New Roman" w:cs="Times New Roman"/>
          <w:sz w:val="28"/>
          <w:szCs w:val="28"/>
        </w:rPr>
        <w:t xml:space="preserve">С </w:t>
      </w:r>
      <w:r w:rsidR="00085F72">
        <w:rPr>
          <w:rFonts w:ascii="Times New Roman" w:hAnsi="Times New Roman" w:cs="Times New Roman"/>
          <w:sz w:val="28"/>
          <w:szCs w:val="28"/>
        </w:rPr>
        <w:t>«</w:t>
      </w:r>
      <w:r w:rsidRPr="00B90FE2">
        <w:rPr>
          <w:rFonts w:ascii="Times New Roman" w:hAnsi="Times New Roman" w:cs="Times New Roman"/>
          <w:sz w:val="28"/>
          <w:szCs w:val="28"/>
        </w:rPr>
        <w:t>Контингент</w:t>
      </w:r>
      <w:r w:rsidR="00085F72">
        <w:rPr>
          <w:rFonts w:ascii="Times New Roman" w:hAnsi="Times New Roman" w:cs="Times New Roman"/>
          <w:sz w:val="28"/>
          <w:szCs w:val="28"/>
        </w:rPr>
        <w:t>»</w:t>
      </w:r>
      <w:r w:rsidRPr="00B90FE2">
        <w:rPr>
          <w:rFonts w:ascii="Times New Roman" w:hAnsi="Times New Roman" w:cs="Times New Roman"/>
          <w:sz w:val="28"/>
          <w:szCs w:val="28"/>
        </w:rPr>
        <w:t xml:space="preserve">, обеспечивающий, помимо прочего и автоматизированную отчетность, оценивается экспертами в 200 – 300 </w:t>
      </w:r>
      <w:proofErr w:type="gramStart"/>
      <w:r w:rsidRPr="00B90FE2">
        <w:rPr>
          <w:rFonts w:ascii="Times New Roman" w:hAnsi="Times New Roman" w:cs="Times New Roman"/>
          <w:sz w:val="28"/>
          <w:szCs w:val="28"/>
        </w:rPr>
        <w:t>млн</w:t>
      </w:r>
      <w:proofErr w:type="gramEnd"/>
      <w:r w:rsidRPr="00B90FE2">
        <w:rPr>
          <w:rFonts w:ascii="Times New Roman" w:hAnsi="Times New Roman" w:cs="Times New Roman"/>
          <w:sz w:val="28"/>
          <w:szCs w:val="28"/>
        </w:rPr>
        <w:t xml:space="preserve"> в год. Т.е., ее внедрение многократно окупится в первый же год, — рассказал журналистам Олег Качанов, директор Департамента проектов по информатизации Минкомсвязи России.</w:t>
      </w:r>
    </w:p>
    <w:p w:rsidR="00B90FE2" w:rsidRPr="00B90FE2" w:rsidRDefault="00B90FE2" w:rsidP="001C7EFD">
      <w:pPr>
        <w:widowControl w:val="0"/>
        <w:spacing w:line="360" w:lineRule="auto"/>
        <w:ind w:firstLine="709"/>
        <w:jc w:val="both"/>
        <w:rPr>
          <w:rFonts w:ascii="Times New Roman" w:hAnsi="Times New Roman" w:cs="Times New Roman"/>
          <w:i/>
          <w:sz w:val="28"/>
          <w:szCs w:val="28"/>
        </w:rPr>
      </w:pPr>
      <w:r w:rsidRPr="00B90FE2">
        <w:rPr>
          <w:rFonts w:ascii="Times New Roman" w:hAnsi="Times New Roman" w:cs="Times New Roman"/>
          <w:i/>
          <w:sz w:val="28"/>
          <w:szCs w:val="28"/>
        </w:rPr>
        <w:t xml:space="preserve">Заместитель директора по информационным технологиям московского Центра образования № 548 «Царицыно» Елена </w:t>
      </w:r>
      <w:proofErr w:type="spellStart"/>
      <w:r w:rsidRPr="00B90FE2">
        <w:rPr>
          <w:rFonts w:ascii="Times New Roman" w:hAnsi="Times New Roman" w:cs="Times New Roman"/>
          <w:i/>
          <w:sz w:val="28"/>
          <w:szCs w:val="28"/>
        </w:rPr>
        <w:t>Шимутина</w:t>
      </w:r>
      <w:proofErr w:type="spellEnd"/>
      <w:r w:rsidRPr="00B90FE2">
        <w:rPr>
          <w:rFonts w:ascii="Times New Roman" w:hAnsi="Times New Roman" w:cs="Times New Roman"/>
          <w:i/>
          <w:sz w:val="28"/>
          <w:szCs w:val="28"/>
        </w:rPr>
        <w:t>:</w:t>
      </w:r>
    </w:p>
    <w:p w:rsidR="00B90FE2" w:rsidRPr="00B90FE2" w:rsidRDefault="00B90FE2" w:rsidP="001C7EFD">
      <w:pPr>
        <w:widowControl w:val="0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90FE2">
        <w:rPr>
          <w:rFonts w:ascii="Times New Roman" w:hAnsi="Times New Roman" w:cs="Times New Roman"/>
          <w:sz w:val="28"/>
          <w:szCs w:val="28"/>
        </w:rPr>
        <w:t xml:space="preserve">Елена </w:t>
      </w:r>
      <w:proofErr w:type="spellStart"/>
      <w:r w:rsidRPr="00B90FE2">
        <w:rPr>
          <w:rFonts w:ascii="Times New Roman" w:hAnsi="Times New Roman" w:cs="Times New Roman"/>
          <w:sz w:val="28"/>
          <w:szCs w:val="28"/>
        </w:rPr>
        <w:t>Шимутина</w:t>
      </w:r>
      <w:proofErr w:type="spellEnd"/>
      <w:r w:rsidRPr="00B90FE2">
        <w:rPr>
          <w:rFonts w:ascii="Times New Roman" w:hAnsi="Times New Roman" w:cs="Times New Roman"/>
          <w:sz w:val="28"/>
          <w:szCs w:val="28"/>
        </w:rPr>
        <w:t xml:space="preserve">, замдиректора по информационным технологиям московского Центра образования № 548 «Царицыно», говоря практических преимуществах единой стандартизации информационных систем в образовании, рассказала, что инициатива позволит транслировать успешный опыт и лучшие педагогические методики, которые будут собраны в одном месте. Так это работает сегодня в системе «Московская электронная школа». Учителя делают сценарии </w:t>
      </w:r>
      <w:r w:rsidR="001C7EFD">
        <w:rPr>
          <w:rFonts w:ascii="Times New Roman" w:hAnsi="Times New Roman" w:cs="Times New Roman"/>
          <w:sz w:val="28"/>
          <w:szCs w:val="28"/>
        </w:rPr>
        <w:br/>
      </w:r>
      <w:r w:rsidRPr="00B90FE2">
        <w:rPr>
          <w:rFonts w:ascii="Times New Roman" w:hAnsi="Times New Roman" w:cs="Times New Roman"/>
          <w:sz w:val="28"/>
          <w:szCs w:val="28"/>
        </w:rPr>
        <w:t>и выкладывают в облачное хранилище. Возможности такого сетевого взаимодействия станут доступны для удаленных, например, сельских школ.</w:t>
      </w:r>
    </w:p>
    <w:p w:rsidR="00B90FE2" w:rsidRPr="00B90FE2" w:rsidRDefault="00B90FE2" w:rsidP="001C7EFD">
      <w:pPr>
        <w:widowControl w:val="0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90FE2">
        <w:rPr>
          <w:rFonts w:ascii="Times New Roman" w:hAnsi="Times New Roman" w:cs="Times New Roman"/>
          <w:sz w:val="28"/>
          <w:szCs w:val="28"/>
        </w:rPr>
        <w:t>Кроме того, по словам эксперта, сегодня наблюдается высокая мобильность семей. Новый ребенок, приходящий в школу, — это чистый лист. Благодаря единой информационной системе учителя будут видеть все достижения и способности новичка. А родители будут избавлены от необходимости приносить различные справки и копии документов.</w:t>
      </w:r>
    </w:p>
    <w:p w:rsidR="00B90FE2" w:rsidRPr="00B90FE2" w:rsidRDefault="00B90FE2" w:rsidP="001C7EFD">
      <w:pPr>
        <w:widowControl w:val="0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90FE2">
        <w:rPr>
          <w:rFonts w:ascii="Times New Roman" w:hAnsi="Times New Roman" w:cs="Times New Roman"/>
          <w:sz w:val="28"/>
          <w:szCs w:val="28"/>
        </w:rPr>
        <w:t xml:space="preserve">Эксперты отметили, что информационные системы в образовании работают сегодня </w:t>
      </w:r>
      <w:proofErr w:type="gramStart"/>
      <w:r w:rsidRPr="00B90FE2">
        <w:rPr>
          <w:rFonts w:ascii="Times New Roman" w:hAnsi="Times New Roman" w:cs="Times New Roman"/>
          <w:sz w:val="28"/>
          <w:szCs w:val="28"/>
        </w:rPr>
        <w:t>в</w:t>
      </w:r>
      <w:proofErr w:type="gramEnd"/>
      <w:r w:rsidRPr="00B90FE2">
        <w:rPr>
          <w:rFonts w:ascii="Times New Roman" w:hAnsi="Times New Roman" w:cs="Times New Roman"/>
          <w:sz w:val="28"/>
          <w:szCs w:val="28"/>
        </w:rPr>
        <w:t xml:space="preserve"> множестве стран, однако аналогов с функционалом, возможностями </w:t>
      </w:r>
      <w:r w:rsidR="001C7EFD">
        <w:rPr>
          <w:rFonts w:ascii="Times New Roman" w:hAnsi="Times New Roman" w:cs="Times New Roman"/>
          <w:sz w:val="28"/>
          <w:szCs w:val="28"/>
        </w:rPr>
        <w:br/>
      </w:r>
      <w:r w:rsidRPr="00B90FE2">
        <w:rPr>
          <w:rFonts w:ascii="Times New Roman" w:hAnsi="Times New Roman" w:cs="Times New Roman"/>
          <w:sz w:val="28"/>
          <w:szCs w:val="28"/>
        </w:rPr>
        <w:t xml:space="preserve">и степенью защиты, подобными ГС </w:t>
      </w:r>
      <w:r w:rsidR="00085F72">
        <w:rPr>
          <w:rFonts w:ascii="Times New Roman" w:hAnsi="Times New Roman" w:cs="Times New Roman"/>
          <w:sz w:val="28"/>
          <w:szCs w:val="28"/>
        </w:rPr>
        <w:t>«</w:t>
      </w:r>
      <w:r w:rsidRPr="00B90FE2">
        <w:rPr>
          <w:rFonts w:ascii="Times New Roman" w:hAnsi="Times New Roman" w:cs="Times New Roman"/>
          <w:sz w:val="28"/>
          <w:szCs w:val="28"/>
        </w:rPr>
        <w:t>Контингент</w:t>
      </w:r>
      <w:r w:rsidR="00085F72">
        <w:rPr>
          <w:rFonts w:ascii="Times New Roman" w:hAnsi="Times New Roman" w:cs="Times New Roman"/>
          <w:sz w:val="28"/>
          <w:szCs w:val="28"/>
        </w:rPr>
        <w:t>»</w:t>
      </w:r>
      <w:r w:rsidRPr="00B90FE2">
        <w:rPr>
          <w:rFonts w:ascii="Times New Roman" w:hAnsi="Times New Roman" w:cs="Times New Roman"/>
          <w:sz w:val="28"/>
          <w:szCs w:val="28"/>
        </w:rPr>
        <w:t>, пока нет.</w:t>
      </w:r>
    </w:p>
    <w:p w:rsidR="00B90FE2" w:rsidRPr="00392E7A" w:rsidRDefault="00B90FE2" w:rsidP="001C7EFD">
      <w:pPr>
        <w:widowControl w:val="0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90FE2">
        <w:rPr>
          <w:rFonts w:ascii="Times New Roman" w:hAnsi="Times New Roman" w:cs="Times New Roman"/>
          <w:sz w:val="28"/>
          <w:szCs w:val="28"/>
        </w:rPr>
        <w:t>На окончательную доработку и совершенствование системы после принятия законопроекта специалисты закладывают 5 лет.</w:t>
      </w:r>
    </w:p>
    <w:p w:rsidR="00594187" w:rsidRPr="00392E7A" w:rsidRDefault="00594187" w:rsidP="001C7EFD">
      <w:pPr>
        <w:widowControl w:val="0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92E7A">
        <w:rPr>
          <w:rFonts w:ascii="Times New Roman" w:hAnsi="Times New Roman" w:cs="Times New Roman"/>
          <w:sz w:val="28"/>
          <w:szCs w:val="28"/>
        </w:rPr>
        <w:t>16 мая 2017 г. рекомендации круглого стола были направлены в Комитет Государственной Думы Федерального собрания Российской Федерации для их детальной проработки и учета при доработке Законопроекта.</w:t>
      </w:r>
    </w:p>
    <w:p w:rsidR="00594187" w:rsidRDefault="00594187" w:rsidP="001C7EFD">
      <w:pPr>
        <w:widowControl w:val="0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92E7A">
        <w:rPr>
          <w:rFonts w:ascii="Times New Roman" w:hAnsi="Times New Roman" w:cs="Times New Roman"/>
          <w:sz w:val="28"/>
          <w:szCs w:val="28"/>
        </w:rPr>
        <w:t xml:space="preserve">По итогам проведенных обсуждений и поступивших замечаний текст Законопроекта был доработан. В новой редакции приведен конкретный перечень сведений, которые будут использоваться в ГС </w:t>
      </w:r>
      <w:r>
        <w:rPr>
          <w:rFonts w:ascii="Times New Roman" w:hAnsi="Times New Roman" w:cs="Times New Roman"/>
          <w:sz w:val="28"/>
          <w:szCs w:val="28"/>
        </w:rPr>
        <w:t>«</w:t>
      </w:r>
      <w:r w:rsidRPr="00392E7A">
        <w:rPr>
          <w:rFonts w:ascii="Times New Roman" w:hAnsi="Times New Roman" w:cs="Times New Roman"/>
          <w:sz w:val="28"/>
          <w:szCs w:val="28"/>
        </w:rPr>
        <w:t>Контингент</w:t>
      </w:r>
      <w:r>
        <w:rPr>
          <w:rFonts w:ascii="Times New Roman" w:hAnsi="Times New Roman" w:cs="Times New Roman"/>
          <w:sz w:val="28"/>
          <w:szCs w:val="28"/>
        </w:rPr>
        <w:t>»</w:t>
      </w:r>
      <w:r w:rsidRPr="00392E7A">
        <w:rPr>
          <w:rFonts w:ascii="Times New Roman" w:hAnsi="Times New Roman" w:cs="Times New Roman"/>
          <w:sz w:val="28"/>
          <w:szCs w:val="28"/>
        </w:rPr>
        <w:t>, указана ответственность должностных лиц и усилены гарантии защиты персональных данных граждан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392E7A">
        <w:rPr>
          <w:rFonts w:ascii="Times New Roman" w:hAnsi="Times New Roman" w:cs="Times New Roman"/>
          <w:sz w:val="28"/>
          <w:szCs w:val="28"/>
        </w:rPr>
        <w:t>от неправомерного использования.</w:t>
      </w:r>
    </w:p>
    <w:p w:rsidR="008E01D8" w:rsidRDefault="008E01D8" w:rsidP="001C7EFD">
      <w:pPr>
        <w:spacing w:line="360" w:lineRule="auto"/>
      </w:pPr>
    </w:p>
    <w:sectPr w:rsidR="008E01D8" w:rsidSect="001C7EFD">
      <w:pgSz w:w="11906" w:h="16838"/>
      <w:pgMar w:top="1134" w:right="567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altName w:val="Times New Roman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savePreviewPicture/>
  <w:compat>
    <w:compatSetting w:name="compatibilityMode" w:uri="http://schemas.microsoft.com/office/word" w:val="12"/>
  </w:compat>
  <w:rsids>
    <w:rsidRoot w:val="00594187"/>
    <w:rsid w:val="00085F72"/>
    <w:rsid w:val="001C7EFD"/>
    <w:rsid w:val="00594187"/>
    <w:rsid w:val="008762E0"/>
    <w:rsid w:val="008E01D8"/>
    <w:rsid w:val="00B90FE2"/>
    <w:rsid w:val="00CD77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94187"/>
    <w:pPr>
      <w:spacing w:after="0" w:line="240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B90FE2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90FE2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52709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73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2</Pages>
  <Words>712</Words>
  <Characters>4062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lenovo</dc:creator>
  <cp:keywords/>
  <dc:description/>
  <cp:lastModifiedBy>Борисов Роман Борисович</cp:lastModifiedBy>
  <cp:revision>7</cp:revision>
  <dcterms:created xsi:type="dcterms:W3CDTF">2017-08-17T11:05:00Z</dcterms:created>
  <dcterms:modified xsi:type="dcterms:W3CDTF">2017-09-25T10:48:00Z</dcterms:modified>
</cp:coreProperties>
</file>