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2FB" w:rsidRPr="001F3B6B" w:rsidRDefault="00515082" w:rsidP="001F3B6B">
      <w:pPr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 w:rsidRPr="001F3B6B">
        <w:rPr>
          <w:rFonts w:ascii="Times New Roman" w:hAnsi="Times New Roman" w:cs="Times New Roman"/>
          <w:sz w:val="28"/>
          <w:szCs w:val="28"/>
        </w:rPr>
        <w:t xml:space="preserve">О создании специальной комиссии для работы над </w:t>
      </w:r>
      <w:r w:rsidR="00072E09" w:rsidRPr="001F3B6B">
        <w:rPr>
          <w:rFonts w:ascii="Times New Roman" w:hAnsi="Times New Roman" w:cs="Times New Roman"/>
          <w:sz w:val="28"/>
          <w:szCs w:val="28"/>
        </w:rPr>
        <w:br/>
      </w:r>
      <w:r w:rsidRPr="001F3B6B">
        <w:rPr>
          <w:rFonts w:ascii="Times New Roman" w:hAnsi="Times New Roman" w:cs="Times New Roman"/>
          <w:sz w:val="28"/>
          <w:szCs w:val="28"/>
        </w:rPr>
        <w:t xml:space="preserve">Законопроектом </w:t>
      </w:r>
      <w:r w:rsidR="00072E09" w:rsidRPr="001F3B6B">
        <w:rPr>
          <w:rFonts w:ascii="Times New Roman" w:hAnsi="Times New Roman" w:cs="Times New Roman"/>
          <w:sz w:val="28"/>
          <w:szCs w:val="28"/>
        </w:rPr>
        <w:t>ГС «Контингент</w:t>
      </w:r>
      <w:r w:rsidRPr="001F3B6B">
        <w:rPr>
          <w:rFonts w:ascii="Times New Roman" w:hAnsi="Times New Roman" w:cs="Times New Roman"/>
          <w:sz w:val="28"/>
          <w:szCs w:val="28"/>
        </w:rPr>
        <w:t>»</w:t>
      </w:r>
    </w:p>
    <w:p w:rsidR="00563E09" w:rsidRPr="004A7A4C" w:rsidRDefault="00563E09" w:rsidP="001F3B6B">
      <w:pPr>
        <w:widowControl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2E09" w:rsidRDefault="00072E09" w:rsidP="001F3B6B">
      <w:pPr>
        <w:widowControl w:val="0"/>
        <w:spacing w:line="33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целях создания </w:t>
      </w:r>
      <w:r w:rsidRPr="00072E09">
        <w:rPr>
          <w:rFonts w:ascii="Times New Roman" w:hAnsi="Times New Roman" w:cs="Times New Roman"/>
          <w:sz w:val="28"/>
          <w:szCs w:val="28"/>
        </w:rPr>
        <w:t>Един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072E09">
        <w:rPr>
          <w:rFonts w:ascii="Times New Roman" w:hAnsi="Times New Roman" w:cs="Times New Roman"/>
          <w:sz w:val="28"/>
          <w:szCs w:val="28"/>
        </w:rPr>
        <w:t xml:space="preserve"> федеральн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072E09">
        <w:rPr>
          <w:rFonts w:ascii="Times New Roman" w:hAnsi="Times New Roman" w:cs="Times New Roman"/>
          <w:sz w:val="28"/>
          <w:szCs w:val="28"/>
        </w:rPr>
        <w:t xml:space="preserve"> межведомственн</w:t>
      </w:r>
      <w:r>
        <w:rPr>
          <w:rFonts w:ascii="Times New Roman" w:hAnsi="Times New Roman" w:cs="Times New Roman"/>
          <w:sz w:val="28"/>
          <w:szCs w:val="28"/>
        </w:rPr>
        <w:t>ой системы</w:t>
      </w:r>
      <w:r w:rsidRPr="00072E09">
        <w:rPr>
          <w:rFonts w:ascii="Times New Roman" w:hAnsi="Times New Roman" w:cs="Times New Roman"/>
          <w:sz w:val="28"/>
          <w:szCs w:val="28"/>
        </w:rPr>
        <w:t xml:space="preserve"> учета контингента обучающихся по основным образовательным программам </w:t>
      </w:r>
      <w:r w:rsidR="001F3B6B">
        <w:rPr>
          <w:rFonts w:ascii="Times New Roman" w:hAnsi="Times New Roman" w:cs="Times New Roman"/>
          <w:sz w:val="28"/>
          <w:szCs w:val="28"/>
        </w:rPr>
        <w:br/>
      </w:r>
      <w:r w:rsidRPr="00072E09">
        <w:rPr>
          <w:rFonts w:ascii="Times New Roman" w:hAnsi="Times New Roman" w:cs="Times New Roman"/>
          <w:sz w:val="28"/>
          <w:szCs w:val="28"/>
        </w:rPr>
        <w:t>и дополнительным общеобразовательным программам (далее – ГС «Контингент»)</w:t>
      </w:r>
      <w:r>
        <w:rPr>
          <w:rFonts w:ascii="Times New Roman" w:hAnsi="Times New Roman" w:cs="Times New Roman"/>
          <w:sz w:val="28"/>
          <w:szCs w:val="28"/>
        </w:rPr>
        <w:t xml:space="preserve"> Минобрнауки России подготовил Законопроект № </w:t>
      </w:r>
      <w:r w:rsidRPr="00072E09">
        <w:rPr>
          <w:rFonts w:ascii="Times New Roman" w:hAnsi="Times New Roman" w:cs="Times New Roman"/>
          <w:sz w:val="28"/>
          <w:szCs w:val="28"/>
        </w:rPr>
        <w:t>1048557-6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072E09">
        <w:rPr>
          <w:rFonts w:ascii="Times New Roman" w:hAnsi="Times New Roman" w:cs="Times New Roman"/>
          <w:sz w:val="28"/>
          <w:szCs w:val="28"/>
        </w:rPr>
        <w:t>О внесении изменений в статьи 15 и 16 Федерального закона</w:t>
      </w:r>
      <w:r w:rsidR="001F3B6B">
        <w:rPr>
          <w:rFonts w:ascii="Times New Roman" w:hAnsi="Times New Roman" w:cs="Times New Roman"/>
          <w:sz w:val="28"/>
          <w:szCs w:val="28"/>
        </w:rPr>
        <w:t xml:space="preserve"> «</w:t>
      </w:r>
      <w:r w:rsidRPr="00072E09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1F3B6B">
        <w:rPr>
          <w:rFonts w:ascii="Times New Roman" w:hAnsi="Times New Roman" w:cs="Times New Roman"/>
          <w:sz w:val="28"/>
          <w:szCs w:val="28"/>
        </w:rPr>
        <w:t>»</w:t>
      </w:r>
      <w:r w:rsidRPr="00072E09">
        <w:rPr>
          <w:rFonts w:ascii="Times New Roman" w:hAnsi="Times New Roman" w:cs="Times New Roman"/>
          <w:sz w:val="28"/>
          <w:szCs w:val="28"/>
        </w:rPr>
        <w:t xml:space="preserve"> и Федеральный закон </w:t>
      </w:r>
      <w:r w:rsidR="001F3B6B">
        <w:rPr>
          <w:rFonts w:ascii="Times New Roman" w:hAnsi="Times New Roman" w:cs="Times New Roman"/>
          <w:sz w:val="28"/>
          <w:szCs w:val="28"/>
        </w:rPr>
        <w:t>«</w:t>
      </w:r>
      <w:r w:rsidRPr="00072E09">
        <w:rPr>
          <w:rFonts w:ascii="Times New Roman" w:hAnsi="Times New Roman" w:cs="Times New Roman"/>
          <w:sz w:val="28"/>
          <w:szCs w:val="28"/>
        </w:rPr>
        <w:t>Об образовании в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072E09">
        <w:rPr>
          <w:rFonts w:ascii="Times New Roman" w:hAnsi="Times New Roman" w:cs="Times New Roman"/>
          <w:sz w:val="28"/>
          <w:szCs w:val="28"/>
        </w:rPr>
        <w:t xml:space="preserve">(о создании государственной системы </w:t>
      </w:r>
      <w:r w:rsidR="001F3B6B">
        <w:rPr>
          <w:rFonts w:ascii="Times New Roman" w:hAnsi="Times New Roman" w:cs="Times New Roman"/>
          <w:sz w:val="28"/>
          <w:szCs w:val="28"/>
        </w:rPr>
        <w:t>«</w:t>
      </w:r>
      <w:r w:rsidRPr="00072E09">
        <w:rPr>
          <w:rFonts w:ascii="Times New Roman" w:hAnsi="Times New Roman" w:cs="Times New Roman"/>
          <w:sz w:val="28"/>
          <w:szCs w:val="28"/>
        </w:rPr>
        <w:t>Единая федеральная межведомственная</w:t>
      </w:r>
      <w:proofErr w:type="gramEnd"/>
      <w:r w:rsidRPr="00072E09">
        <w:rPr>
          <w:rFonts w:ascii="Times New Roman" w:hAnsi="Times New Roman" w:cs="Times New Roman"/>
          <w:sz w:val="28"/>
          <w:szCs w:val="28"/>
        </w:rPr>
        <w:t xml:space="preserve"> система учета контингента </w:t>
      </w:r>
      <w:proofErr w:type="gramStart"/>
      <w:r w:rsidRPr="00072E09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72E09">
        <w:rPr>
          <w:rFonts w:ascii="Times New Roman" w:hAnsi="Times New Roman" w:cs="Times New Roman"/>
          <w:sz w:val="28"/>
          <w:szCs w:val="28"/>
        </w:rPr>
        <w:t xml:space="preserve"> по основным и дополнительным образовательным программам</w:t>
      </w:r>
      <w:r w:rsidR="001F3B6B">
        <w:rPr>
          <w:rFonts w:ascii="Times New Roman" w:hAnsi="Times New Roman" w:cs="Times New Roman"/>
          <w:sz w:val="28"/>
          <w:szCs w:val="28"/>
        </w:rPr>
        <w:t>»</w:t>
      </w:r>
      <w:r w:rsidRPr="00072E0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(далее – Законопроект).</w:t>
      </w:r>
    </w:p>
    <w:p w:rsidR="006062FB" w:rsidRPr="00392E7A" w:rsidRDefault="006062FB" w:rsidP="001F3B6B">
      <w:pPr>
        <w:widowControl w:val="0"/>
        <w:spacing w:line="33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E7A">
        <w:rPr>
          <w:rFonts w:ascii="Times New Roman" w:hAnsi="Times New Roman" w:cs="Times New Roman"/>
          <w:sz w:val="28"/>
          <w:szCs w:val="28"/>
        </w:rPr>
        <w:t xml:space="preserve">10 июня 2016 г. Законопроект был </w:t>
      </w:r>
      <w:proofErr w:type="gramStart"/>
      <w:r w:rsidRPr="00392E7A">
        <w:rPr>
          <w:rFonts w:ascii="Times New Roman" w:hAnsi="Times New Roman" w:cs="Times New Roman"/>
          <w:sz w:val="28"/>
          <w:szCs w:val="28"/>
        </w:rPr>
        <w:t xml:space="preserve">принят Государственной Думой Федерального Собрания Российской Федерации </w:t>
      </w:r>
      <w:r w:rsidR="00072E09">
        <w:rPr>
          <w:rFonts w:ascii="Times New Roman" w:hAnsi="Times New Roman" w:cs="Times New Roman"/>
          <w:sz w:val="28"/>
          <w:szCs w:val="28"/>
        </w:rPr>
        <w:t>и одобрен</w:t>
      </w:r>
      <w:proofErr w:type="gramEnd"/>
      <w:r w:rsidR="00072E09" w:rsidRPr="00810B13">
        <w:rPr>
          <w:rFonts w:ascii="Times New Roman" w:hAnsi="Times New Roman" w:cs="Times New Roman"/>
          <w:sz w:val="28"/>
          <w:szCs w:val="28"/>
        </w:rPr>
        <w:t xml:space="preserve"> Советом Федерации</w:t>
      </w:r>
      <w:r w:rsidR="00072E09" w:rsidRPr="00392E7A">
        <w:rPr>
          <w:rFonts w:ascii="Times New Roman" w:hAnsi="Times New Roman" w:cs="Times New Roman"/>
          <w:sz w:val="28"/>
          <w:szCs w:val="28"/>
        </w:rPr>
        <w:t xml:space="preserve"> </w:t>
      </w:r>
      <w:r w:rsidR="001F3B6B">
        <w:rPr>
          <w:rFonts w:ascii="Times New Roman" w:hAnsi="Times New Roman" w:cs="Times New Roman"/>
          <w:sz w:val="28"/>
          <w:szCs w:val="28"/>
        </w:rPr>
        <w:br/>
      </w:r>
      <w:r w:rsidRPr="00392E7A">
        <w:rPr>
          <w:rFonts w:ascii="Times New Roman" w:hAnsi="Times New Roman" w:cs="Times New Roman"/>
          <w:sz w:val="28"/>
          <w:szCs w:val="28"/>
        </w:rPr>
        <w:t>в первом чтении, а 21 декабря 2016 г. во втором и третьем чтениях.</w:t>
      </w:r>
    </w:p>
    <w:p w:rsidR="00810B13" w:rsidRDefault="006062FB" w:rsidP="001F3B6B">
      <w:pPr>
        <w:widowControl w:val="0"/>
        <w:spacing w:line="33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0B13">
        <w:rPr>
          <w:rFonts w:ascii="Times New Roman" w:hAnsi="Times New Roman" w:cs="Times New Roman"/>
          <w:sz w:val="28"/>
          <w:szCs w:val="28"/>
        </w:rPr>
        <w:t xml:space="preserve">В соответствии с решением Президента Российской Федерации </w:t>
      </w:r>
      <w:r w:rsidR="00810B13" w:rsidRPr="00810B13">
        <w:rPr>
          <w:rFonts w:ascii="Times New Roman" w:hAnsi="Times New Roman" w:cs="Times New Roman"/>
          <w:sz w:val="28"/>
          <w:szCs w:val="28"/>
        </w:rPr>
        <w:t>Владимира Путина 29 декабря 2016 г</w:t>
      </w:r>
      <w:r w:rsidR="001F3B6B">
        <w:rPr>
          <w:rFonts w:ascii="Times New Roman" w:hAnsi="Times New Roman" w:cs="Times New Roman"/>
          <w:sz w:val="28"/>
          <w:szCs w:val="28"/>
        </w:rPr>
        <w:t xml:space="preserve">. </w:t>
      </w:r>
      <w:r w:rsidR="00072E09">
        <w:rPr>
          <w:rFonts w:ascii="Times New Roman" w:hAnsi="Times New Roman" w:cs="Times New Roman"/>
          <w:sz w:val="28"/>
          <w:szCs w:val="28"/>
        </w:rPr>
        <w:t xml:space="preserve">Законопроект </w:t>
      </w:r>
      <w:r w:rsidR="00810B13" w:rsidRPr="00810B13">
        <w:rPr>
          <w:rFonts w:ascii="Times New Roman" w:hAnsi="Times New Roman" w:cs="Times New Roman"/>
          <w:sz w:val="28"/>
          <w:szCs w:val="28"/>
        </w:rPr>
        <w:t xml:space="preserve">был </w:t>
      </w:r>
      <w:r w:rsidR="00072E09">
        <w:rPr>
          <w:rFonts w:ascii="Times New Roman" w:hAnsi="Times New Roman" w:cs="Times New Roman"/>
          <w:sz w:val="28"/>
          <w:szCs w:val="28"/>
        </w:rPr>
        <w:t xml:space="preserve">отправлен на доработку </w:t>
      </w:r>
      <w:r w:rsidR="00072E09" w:rsidRPr="00392E7A">
        <w:rPr>
          <w:rFonts w:ascii="Times New Roman" w:hAnsi="Times New Roman" w:cs="Times New Roman"/>
          <w:sz w:val="28"/>
          <w:szCs w:val="28"/>
        </w:rPr>
        <w:t xml:space="preserve">в части установления перечня </w:t>
      </w:r>
      <w:r w:rsidR="00072E09" w:rsidRPr="00810B13">
        <w:rPr>
          <w:rFonts w:ascii="Times New Roman" w:hAnsi="Times New Roman" w:cs="Times New Roman"/>
          <w:sz w:val="28"/>
          <w:szCs w:val="28"/>
        </w:rPr>
        <w:t>конкретных</w:t>
      </w:r>
      <w:r w:rsidR="00072E09" w:rsidRPr="00392E7A">
        <w:rPr>
          <w:rFonts w:ascii="Times New Roman" w:hAnsi="Times New Roman" w:cs="Times New Roman"/>
          <w:sz w:val="28"/>
          <w:szCs w:val="28"/>
        </w:rPr>
        <w:t xml:space="preserve"> сведений, содержащихся в ГС </w:t>
      </w:r>
      <w:r w:rsidR="00072E09">
        <w:rPr>
          <w:rFonts w:ascii="Times New Roman" w:hAnsi="Times New Roman" w:cs="Times New Roman"/>
          <w:sz w:val="28"/>
          <w:szCs w:val="28"/>
        </w:rPr>
        <w:t>«</w:t>
      </w:r>
      <w:r w:rsidR="00072E09" w:rsidRPr="00392E7A">
        <w:rPr>
          <w:rFonts w:ascii="Times New Roman" w:hAnsi="Times New Roman" w:cs="Times New Roman"/>
          <w:sz w:val="28"/>
          <w:szCs w:val="28"/>
        </w:rPr>
        <w:t>Контингент</w:t>
      </w:r>
      <w:r w:rsidR="00072E09">
        <w:rPr>
          <w:rFonts w:ascii="Times New Roman" w:hAnsi="Times New Roman" w:cs="Times New Roman"/>
          <w:sz w:val="28"/>
          <w:szCs w:val="28"/>
        </w:rPr>
        <w:t>»</w:t>
      </w:r>
      <w:r w:rsidR="00072E09" w:rsidRPr="00392E7A">
        <w:rPr>
          <w:rFonts w:ascii="Times New Roman" w:hAnsi="Times New Roman" w:cs="Times New Roman"/>
          <w:sz w:val="28"/>
          <w:szCs w:val="28"/>
        </w:rPr>
        <w:t xml:space="preserve">, </w:t>
      </w:r>
      <w:r w:rsidR="001F3B6B">
        <w:rPr>
          <w:rFonts w:ascii="Times New Roman" w:hAnsi="Times New Roman" w:cs="Times New Roman"/>
          <w:sz w:val="28"/>
          <w:szCs w:val="28"/>
        </w:rPr>
        <w:br/>
      </w:r>
      <w:r w:rsidR="00072E09" w:rsidRPr="00392E7A">
        <w:rPr>
          <w:rFonts w:ascii="Times New Roman" w:hAnsi="Times New Roman" w:cs="Times New Roman"/>
          <w:sz w:val="28"/>
          <w:szCs w:val="28"/>
        </w:rPr>
        <w:t xml:space="preserve">а также определения </w:t>
      </w:r>
      <w:r w:rsidR="00072E09">
        <w:rPr>
          <w:rFonts w:ascii="Times New Roman" w:hAnsi="Times New Roman" w:cs="Times New Roman"/>
          <w:sz w:val="28"/>
          <w:szCs w:val="28"/>
        </w:rPr>
        <w:t xml:space="preserve">круга </w:t>
      </w:r>
      <w:r w:rsidR="00072E09" w:rsidRPr="00392E7A">
        <w:rPr>
          <w:rFonts w:ascii="Times New Roman" w:hAnsi="Times New Roman" w:cs="Times New Roman"/>
          <w:sz w:val="28"/>
          <w:szCs w:val="28"/>
        </w:rPr>
        <w:t>лиц, которые имеют доступ</w:t>
      </w:r>
      <w:r w:rsidR="00072E09">
        <w:rPr>
          <w:rFonts w:ascii="Times New Roman" w:hAnsi="Times New Roman" w:cs="Times New Roman"/>
          <w:sz w:val="28"/>
          <w:szCs w:val="28"/>
        </w:rPr>
        <w:t xml:space="preserve"> </w:t>
      </w:r>
      <w:r w:rsidR="00072E09" w:rsidRPr="00392E7A">
        <w:rPr>
          <w:rFonts w:ascii="Times New Roman" w:hAnsi="Times New Roman" w:cs="Times New Roman"/>
          <w:sz w:val="28"/>
          <w:szCs w:val="28"/>
        </w:rPr>
        <w:t xml:space="preserve">к таким сведениям, </w:t>
      </w:r>
      <w:r w:rsidR="001F3B6B">
        <w:rPr>
          <w:rFonts w:ascii="Times New Roman" w:hAnsi="Times New Roman" w:cs="Times New Roman"/>
          <w:sz w:val="28"/>
          <w:szCs w:val="28"/>
        </w:rPr>
        <w:br/>
      </w:r>
      <w:r w:rsidR="00072E09" w:rsidRPr="00392E7A">
        <w:rPr>
          <w:rFonts w:ascii="Times New Roman" w:hAnsi="Times New Roman" w:cs="Times New Roman"/>
          <w:sz w:val="28"/>
          <w:szCs w:val="28"/>
        </w:rPr>
        <w:t>и их ответственность</w:t>
      </w:r>
      <w:r w:rsidR="00072E09">
        <w:rPr>
          <w:rFonts w:ascii="Times New Roman" w:hAnsi="Times New Roman" w:cs="Times New Roman"/>
          <w:sz w:val="28"/>
          <w:szCs w:val="28"/>
        </w:rPr>
        <w:t xml:space="preserve"> </w:t>
      </w:r>
      <w:r w:rsidR="00072E09" w:rsidRPr="00810B13">
        <w:rPr>
          <w:rFonts w:ascii="Times New Roman" w:hAnsi="Times New Roman" w:cs="Times New Roman"/>
          <w:sz w:val="28"/>
          <w:szCs w:val="28"/>
        </w:rPr>
        <w:t>за нарушение предлагаемых норм</w:t>
      </w:r>
      <w:r w:rsidR="00072E09" w:rsidRPr="00392E7A">
        <w:rPr>
          <w:rFonts w:ascii="Times New Roman" w:hAnsi="Times New Roman" w:cs="Times New Roman"/>
          <w:sz w:val="28"/>
          <w:szCs w:val="28"/>
        </w:rPr>
        <w:t>.</w:t>
      </w:r>
    </w:p>
    <w:p w:rsidR="006062FB" w:rsidRDefault="00072E09" w:rsidP="001F3B6B">
      <w:pPr>
        <w:widowControl w:val="0"/>
        <w:spacing w:line="33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6062FB" w:rsidRPr="00392E7A">
        <w:rPr>
          <w:rFonts w:ascii="Times New Roman" w:hAnsi="Times New Roman" w:cs="Times New Roman"/>
          <w:sz w:val="28"/>
          <w:szCs w:val="28"/>
        </w:rPr>
        <w:t xml:space="preserve">о предложению Государственной Думы Федерального Собрания Российской Федерации </w:t>
      </w:r>
      <w:r w:rsidRPr="00515082">
        <w:rPr>
          <w:rFonts w:ascii="Times New Roman" w:hAnsi="Times New Roman" w:cs="Times New Roman"/>
          <w:sz w:val="28"/>
          <w:szCs w:val="28"/>
        </w:rPr>
        <w:t>20 января 2017 г</w:t>
      </w:r>
      <w:r w:rsidR="001F3B6B">
        <w:rPr>
          <w:rFonts w:ascii="Times New Roman" w:hAnsi="Times New Roman" w:cs="Times New Roman"/>
          <w:sz w:val="28"/>
          <w:szCs w:val="28"/>
        </w:rPr>
        <w:t>.</w:t>
      </w:r>
      <w:r w:rsidRPr="00392E7A">
        <w:rPr>
          <w:rFonts w:ascii="Times New Roman" w:hAnsi="Times New Roman" w:cs="Times New Roman"/>
          <w:sz w:val="28"/>
          <w:szCs w:val="28"/>
        </w:rPr>
        <w:t xml:space="preserve"> </w:t>
      </w:r>
      <w:r w:rsidR="006062FB" w:rsidRPr="00392E7A">
        <w:rPr>
          <w:rFonts w:ascii="Times New Roman" w:hAnsi="Times New Roman" w:cs="Times New Roman"/>
          <w:sz w:val="28"/>
          <w:szCs w:val="28"/>
        </w:rPr>
        <w:t xml:space="preserve">создана специальная комиссия для работы </w:t>
      </w:r>
      <w:r w:rsidR="001F3B6B">
        <w:rPr>
          <w:rFonts w:ascii="Times New Roman" w:hAnsi="Times New Roman" w:cs="Times New Roman"/>
          <w:sz w:val="28"/>
          <w:szCs w:val="28"/>
        </w:rPr>
        <w:br/>
      </w:r>
      <w:r w:rsidR="006062FB" w:rsidRPr="00392E7A">
        <w:rPr>
          <w:rFonts w:ascii="Times New Roman" w:hAnsi="Times New Roman" w:cs="Times New Roman"/>
          <w:sz w:val="28"/>
          <w:szCs w:val="28"/>
        </w:rPr>
        <w:t>над Законопроектом, в состав которой вошли члены Совета Федерации Федерального Собрания Российской Федерации и Комитета Государственной Думы Российской Федерации по науке и образованию (далее – Специальная комиссия).</w:t>
      </w:r>
    </w:p>
    <w:p w:rsidR="00072E09" w:rsidRPr="00515082" w:rsidRDefault="00515082" w:rsidP="001F3B6B">
      <w:pPr>
        <w:widowControl w:val="0"/>
        <w:spacing w:line="33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5082">
        <w:rPr>
          <w:rFonts w:ascii="Times New Roman" w:hAnsi="Times New Roman" w:cs="Times New Roman"/>
          <w:sz w:val="28"/>
          <w:szCs w:val="28"/>
        </w:rPr>
        <w:t xml:space="preserve">В </w:t>
      </w:r>
      <w:r w:rsidR="00072E09">
        <w:rPr>
          <w:rFonts w:ascii="Times New Roman" w:hAnsi="Times New Roman" w:cs="Times New Roman"/>
          <w:sz w:val="28"/>
          <w:szCs w:val="28"/>
        </w:rPr>
        <w:t xml:space="preserve">состав Специальной комиссии </w:t>
      </w:r>
      <w:r w:rsidRPr="00515082">
        <w:rPr>
          <w:rFonts w:ascii="Times New Roman" w:hAnsi="Times New Roman" w:cs="Times New Roman"/>
          <w:sz w:val="28"/>
          <w:szCs w:val="28"/>
        </w:rPr>
        <w:t xml:space="preserve">вошли депутаты </w:t>
      </w:r>
      <w:r w:rsidR="00072E09" w:rsidRPr="00392E7A">
        <w:rPr>
          <w:rFonts w:ascii="Times New Roman" w:hAnsi="Times New Roman" w:cs="Times New Roman"/>
          <w:sz w:val="28"/>
          <w:szCs w:val="28"/>
        </w:rPr>
        <w:t>Государственной Думы</w:t>
      </w:r>
      <w:r w:rsidRPr="00515082">
        <w:rPr>
          <w:rFonts w:ascii="Times New Roman" w:hAnsi="Times New Roman" w:cs="Times New Roman"/>
          <w:sz w:val="28"/>
          <w:szCs w:val="28"/>
        </w:rPr>
        <w:t xml:space="preserve"> Вячеслав Никонов, Дмитрий Вяткин, Любовь Духанина, Марина </w:t>
      </w:r>
      <w:proofErr w:type="spellStart"/>
      <w:r w:rsidRPr="00515082">
        <w:rPr>
          <w:rFonts w:ascii="Times New Roman" w:hAnsi="Times New Roman" w:cs="Times New Roman"/>
          <w:sz w:val="28"/>
          <w:szCs w:val="28"/>
        </w:rPr>
        <w:t>Мукабенова</w:t>
      </w:r>
      <w:proofErr w:type="spellEnd"/>
      <w:r w:rsidRPr="00515082">
        <w:rPr>
          <w:rFonts w:ascii="Times New Roman" w:hAnsi="Times New Roman" w:cs="Times New Roman"/>
          <w:sz w:val="28"/>
          <w:szCs w:val="28"/>
        </w:rPr>
        <w:t xml:space="preserve">, Виктория Николаева, Геннадий Онищенко, Тамара Плетнева, Олег Смолин и Сергей </w:t>
      </w:r>
      <w:proofErr w:type="spellStart"/>
      <w:r w:rsidRPr="00515082">
        <w:rPr>
          <w:rFonts w:ascii="Times New Roman" w:hAnsi="Times New Roman" w:cs="Times New Roman"/>
          <w:sz w:val="28"/>
          <w:szCs w:val="28"/>
        </w:rPr>
        <w:t>Фургал</w:t>
      </w:r>
      <w:proofErr w:type="spellEnd"/>
      <w:r w:rsidRPr="00515082">
        <w:rPr>
          <w:rFonts w:ascii="Times New Roman" w:hAnsi="Times New Roman" w:cs="Times New Roman"/>
          <w:sz w:val="28"/>
          <w:szCs w:val="28"/>
        </w:rPr>
        <w:t>.</w:t>
      </w:r>
      <w:r w:rsidR="00072E09">
        <w:rPr>
          <w:rFonts w:ascii="Times New Roman" w:hAnsi="Times New Roman" w:cs="Times New Roman"/>
          <w:sz w:val="28"/>
          <w:szCs w:val="28"/>
        </w:rPr>
        <w:t xml:space="preserve"> </w:t>
      </w:r>
      <w:r w:rsidRPr="00515082">
        <w:rPr>
          <w:rFonts w:ascii="Times New Roman" w:hAnsi="Times New Roman" w:cs="Times New Roman"/>
          <w:sz w:val="28"/>
          <w:szCs w:val="28"/>
        </w:rPr>
        <w:t>Кроме того, к участию в работе комиссии приглашены сенаторы Совета Федерации, представители Администрации Президента Р</w:t>
      </w:r>
      <w:r w:rsidR="00072E09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515082">
        <w:rPr>
          <w:rFonts w:ascii="Times New Roman" w:hAnsi="Times New Roman" w:cs="Times New Roman"/>
          <w:sz w:val="28"/>
          <w:szCs w:val="28"/>
        </w:rPr>
        <w:t>Ф</w:t>
      </w:r>
      <w:r w:rsidR="00072E09">
        <w:rPr>
          <w:rFonts w:ascii="Times New Roman" w:hAnsi="Times New Roman" w:cs="Times New Roman"/>
          <w:sz w:val="28"/>
          <w:szCs w:val="28"/>
        </w:rPr>
        <w:t>едерации</w:t>
      </w:r>
      <w:r w:rsidRPr="00515082">
        <w:rPr>
          <w:rFonts w:ascii="Times New Roman" w:hAnsi="Times New Roman" w:cs="Times New Roman"/>
          <w:sz w:val="28"/>
          <w:szCs w:val="28"/>
        </w:rPr>
        <w:t xml:space="preserve"> </w:t>
      </w:r>
      <w:r w:rsidR="001F3B6B">
        <w:rPr>
          <w:rFonts w:ascii="Times New Roman" w:hAnsi="Times New Roman" w:cs="Times New Roman"/>
          <w:sz w:val="28"/>
          <w:szCs w:val="28"/>
        </w:rPr>
        <w:br/>
      </w:r>
      <w:r w:rsidRPr="00515082">
        <w:rPr>
          <w:rFonts w:ascii="Times New Roman" w:hAnsi="Times New Roman" w:cs="Times New Roman"/>
          <w:sz w:val="28"/>
          <w:szCs w:val="28"/>
        </w:rPr>
        <w:t>и Правительства.</w:t>
      </w:r>
      <w:bookmarkStart w:id="0" w:name="_GoBack"/>
      <w:bookmarkEnd w:id="0"/>
    </w:p>
    <w:sectPr w:rsidR="00072E09" w:rsidRPr="00515082" w:rsidSect="001F3B6B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062FB"/>
    <w:rsid w:val="00072E09"/>
    <w:rsid w:val="000A04BC"/>
    <w:rsid w:val="001F3B6B"/>
    <w:rsid w:val="00515082"/>
    <w:rsid w:val="00563E09"/>
    <w:rsid w:val="006062FB"/>
    <w:rsid w:val="007B5797"/>
    <w:rsid w:val="00810B13"/>
    <w:rsid w:val="008C79D1"/>
    <w:rsid w:val="008E01D8"/>
    <w:rsid w:val="00AD77C5"/>
    <w:rsid w:val="00B118E2"/>
    <w:rsid w:val="00D65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2FB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3E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3E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39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05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309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761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458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7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Катиба Александр Леонидович</cp:lastModifiedBy>
  <cp:revision>9</cp:revision>
  <dcterms:created xsi:type="dcterms:W3CDTF">2017-08-16T12:21:00Z</dcterms:created>
  <dcterms:modified xsi:type="dcterms:W3CDTF">2017-09-21T08:55:00Z</dcterms:modified>
</cp:coreProperties>
</file>